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441" w:rsidRPr="0024708E" w:rsidRDefault="00E47441" w:rsidP="00CB14B7">
      <w:pPr>
        <w:pStyle w:val="ConsPlusNormal"/>
        <w:ind w:firstLine="709"/>
        <w:jc w:val="center"/>
        <w:rPr>
          <w:b/>
          <w:bCs/>
          <w:sz w:val="23"/>
          <w:szCs w:val="23"/>
        </w:rPr>
      </w:pPr>
      <w:r w:rsidRPr="0024708E">
        <w:rPr>
          <w:b/>
          <w:bCs/>
          <w:sz w:val="23"/>
          <w:szCs w:val="23"/>
        </w:rPr>
        <w:t>МЕТОДИКА</w:t>
      </w:r>
    </w:p>
    <w:p w:rsidR="00E47441" w:rsidRPr="0024708E" w:rsidRDefault="00E47441" w:rsidP="00CB14B7">
      <w:pPr>
        <w:pStyle w:val="ConsPlusNormal"/>
        <w:ind w:firstLine="709"/>
        <w:jc w:val="center"/>
        <w:rPr>
          <w:sz w:val="23"/>
          <w:szCs w:val="23"/>
        </w:rPr>
      </w:pPr>
      <w:r w:rsidRPr="0024708E">
        <w:rPr>
          <w:b/>
          <w:bCs/>
          <w:sz w:val="23"/>
          <w:szCs w:val="23"/>
        </w:rPr>
        <w:t>ежегодной оценки потребности в оказании государственных услуг (выполнении работ) государственными учреждениями Калужской области, в отношении которых функции и полномочия учредителя осуществляет министерство культуры и туризма Калужской области</w:t>
      </w:r>
    </w:p>
    <w:p w:rsidR="00E47441" w:rsidRPr="0024708E" w:rsidRDefault="00E47441" w:rsidP="00CB14B7">
      <w:pPr>
        <w:pStyle w:val="ConsPlusNormal"/>
        <w:ind w:firstLine="709"/>
        <w:jc w:val="center"/>
        <w:outlineLvl w:val="0"/>
        <w:rPr>
          <w:sz w:val="23"/>
          <w:szCs w:val="23"/>
        </w:rPr>
      </w:pPr>
    </w:p>
    <w:p w:rsidR="00E47441" w:rsidRPr="0024708E" w:rsidRDefault="00E47441" w:rsidP="00CB14B7">
      <w:pPr>
        <w:pStyle w:val="ConsPlusNormal"/>
        <w:ind w:firstLine="709"/>
        <w:jc w:val="both"/>
        <w:rPr>
          <w:sz w:val="23"/>
          <w:szCs w:val="23"/>
        </w:rPr>
      </w:pPr>
      <w:r w:rsidRPr="0024708E">
        <w:rPr>
          <w:sz w:val="23"/>
          <w:szCs w:val="23"/>
        </w:rPr>
        <w:t xml:space="preserve">1. </w:t>
      </w:r>
      <w:proofErr w:type="gramStart"/>
      <w:r w:rsidRPr="0024708E">
        <w:rPr>
          <w:sz w:val="23"/>
          <w:szCs w:val="23"/>
        </w:rPr>
        <w:t xml:space="preserve">Настоящая Методика разработана в соответствии с </w:t>
      </w:r>
      <w:hyperlink r:id="rId7" w:history="1">
        <w:r w:rsidRPr="0024708E">
          <w:rPr>
            <w:sz w:val="23"/>
            <w:szCs w:val="23"/>
          </w:rPr>
          <w:t>пунктом 2</w:t>
        </w:r>
      </w:hyperlink>
      <w:r w:rsidRPr="0024708E">
        <w:rPr>
          <w:sz w:val="23"/>
          <w:szCs w:val="23"/>
        </w:rPr>
        <w:t xml:space="preserve"> раздела </w:t>
      </w:r>
      <w:r w:rsidRPr="0024708E">
        <w:rPr>
          <w:sz w:val="23"/>
          <w:szCs w:val="23"/>
          <w:lang w:val="en-US"/>
        </w:rPr>
        <w:t>I</w:t>
      </w:r>
      <w:r w:rsidRPr="0024708E">
        <w:rPr>
          <w:sz w:val="23"/>
          <w:szCs w:val="23"/>
        </w:rPr>
        <w:t xml:space="preserve"> Положения о порядке формирования государственного задания на оказание государственных услуг (выполнение работ) в отношении государственных учреждений Калужской области и финансового обеспечения выполнения государственного задания, утвержденного постановлением Правительства Калужской области от 31 декабря 2015 года № 763 «О порядке формирования государственного задания на оказание государственных услуг (выполнение работ) в отношении государственных учреждений</w:t>
      </w:r>
      <w:proofErr w:type="gramEnd"/>
      <w:r w:rsidRPr="0024708E">
        <w:rPr>
          <w:sz w:val="23"/>
          <w:szCs w:val="23"/>
        </w:rPr>
        <w:t xml:space="preserve"> Калужской области и финансовом обеспечении выполнения государственного задания», и определяет порядок проведения ежегодной оценки потребности в оказании государственных услуг (выполнении работ) (далее - оценка потребности) государственными учреждениями Калужской области, в отношении которых функции и полномочия учредителя осуществляет министерство культуры и туризма Калужской области (далее - государственные учреждения, министерство соответственно).</w:t>
      </w:r>
    </w:p>
    <w:p w:rsidR="00E47441" w:rsidRPr="0024708E" w:rsidRDefault="00E47441" w:rsidP="00CB14B7">
      <w:pPr>
        <w:pStyle w:val="ConsPlusNormal"/>
        <w:ind w:firstLine="709"/>
        <w:jc w:val="both"/>
        <w:rPr>
          <w:sz w:val="23"/>
          <w:szCs w:val="23"/>
        </w:rPr>
      </w:pPr>
      <w:r w:rsidRPr="0024708E">
        <w:rPr>
          <w:sz w:val="23"/>
          <w:szCs w:val="23"/>
        </w:rPr>
        <w:t xml:space="preserve">2. Оценке потребности подлежат государственные услуги (работы), указанные в ведомственном </w:t>
      </w:r>
      <w:hyperlink r:id="rId8" w:history="1">
        <w:r w:rsidRPr="0024708E">
          <w:rPr>
            <w:sz w:val="23"/>
            <w:szCs w:val="23"/>
          </w:rPr>
          <w:t>перечне</w:t>
        </w:r>
      </w:hyperlink>
      <w:r w:rsidRPr="0024708E">
        <w:rPr>
          <w:sz w:val="23"/>
          <w:szCs w:val="23"/>
        </w:rPr>
        <w:t xml:space="preserve"> государственных услуг (работ), оказываемых (выполняемых) в качестве основных видов деятельности государственными учреждениями Калужской области, функции и полномочия </w:t>
      </w:r>
      <w:proofErr w:type="gramStart"/>
      <w:r w:rsidRPr="0024708E">
        <w:rPr>
          <w:sz w:val="23"/>
          <w:szCs w:val="23"/>
        </w:rPr>
        <w:t>учредителя</w:t>
      </w:r>
      <w:proofErr w:type="gramEnd"/>
      <w:r w:rsidRPr="0024708E">
        <w:rPr>
          <w:sz w:val="23"/>
          <w:szCs w:val="23"/>
        </w:rPr>
        <w:t xml:space="preserve"> в отношении которых осуществляет министерство, (далее - перечень государственных услуг (работ)).</w:t>
      </w:r>
    </w:p>
    <w:p w:rsidR="00E47441" w:rsidRPr="0024708E" w:rsidRDefault="00E47441" w:rsidP="00CB14B7">
      <w:pPr>
        <w:pStyle w:val="ConsPlusNormal"/>
        <w:ind w:firstLine="709"/>
        <w:jc w:val="both"/>
        <w:rPr>
          <w:sz w:val="23"/>
          <w:szCs w:val="23"/>
        </w:rPr>
      </w:pPr>
      <w:r w:rsidRPr="0024708E">
        <w:rPr>
          <w:sz w:val="23"/>
          <w:szCs w:val="23"/>
        </w:rPr>
        <w:t>3. Госуд</w:t>
      </w:r>
      <w:r w:rsidR="006427FC" w:rsidRPr="0024708E">
        <w:rPr>
          <w:sz w:val="23"/>
          <w:szCs w:val="23"/>
        </w:rPr>
        <w:t xml:space="preserve">арственные учреждения ежегодно в сроки, установленные министерством, </w:t>
      </w:r>
      <w:r w:rsidRPr="0024708E">
        <w:rPr>
          <w:sz w:val="23"/>
          <w:szCs w:val="23"/>
        </w:rPr>
        <w:t xml:space="preserve">направляют в министерство </w:t>
      </w:r>
      <w:hyperlink w:anchor="Par48" w:history="1">
        <w:r w:rsidRPr="0024708E">
          <w:rPr>
            <w:sz w:val="23"/>
            <w:szCs w:val="23"/>
          </w:rPr>
          <w:t>предложения</w:t>
        </w:r>
      </w:hyperlink>
      <w:r w:rsidRPr="0024708E">
        <w:rPr>
          <w:sz w:val="23"/>
          <w:szCs w:val="23"/>
        </w:rPr>
        <w:t xml:space="preserve"> о потребности в оказании государственных услуг (выполнении работ) (далее - государственные услуги (работы)), оцениваемых по результатам проведенной ежегодной оценки потребности, по форме согласно приложению № 1 к настоящей Методике.</w:t>
      </w:r>
    </w:p>
    <w:p w:rsidR="00E47441" w:rsidRPr="0024708E" w:rsidRDefault="00E47441" w:rsidP="00CB14B7">
      <w:pPr>
        <w:pStyle w:val="ConsPlusNormal"/>
        <w:ind w:firstLine="709"/>
        <w:jc w:val="both"/>
        <w:rPr>
          <w:sz w:val="23"/>
          <w:szCs w:val="23"/>
        </w:rPr>
      </w:pPr>
      <w:r w:rsidRPr="0024708E">
        <w:rPr>
          <w:sz w:val="23"/>
          <w:szCs w:val="23"/>
        </w:rPr>
        <w:t xml:space="preserve">4. Оценка потребности проводится ежегодно управлением государственной поддержки культуры, искусства и народного творчества </w:t>
      </w:r>
      <w:r w:rsidR="006427FC" w:rsidRPr="0024708E">
        <w:rPr>
          <w:sz w:val="23"/>
          <w:szCs w:val="23"/>
        </w:rPr>
        <w:t xml:space="preserve">и управлением развития туризма </w:t>
      </w:r>
      <w:r w:rsidRPr="0024708E">
        <w:rPr>
          <w:sz w:val="23"/>
          <w:szCs w:val="23"/>
        </w:rPr>
        <w:t>министерства в срок до 1 июня текущего года.</w:t>
      </w:r>
    </w:p>
    <w:p w:rsidR="00E47441" w:rsidRPr="0024708E" w:rsidRDefault="00E47441" w:rsidP="00CB14B7">
      <w:pPr>
        <w:pStyle w:val="ConsPlusNormal"/>
        <w:ind w:firstLine="709"/>
        <w:jc w:val="both"/>
        <w:rPr>
          <w:sz w:val="23"/>
          <w:szCs w:val="23"/>
        </w:rPr>
      </w:pPr>
      <w:r w:rsidRPr="0024708E">
        <w:rPr>
          <w:sz w:val="23"/>
          <w:szCs w:val="23"/>
        </w:rPr>
        <w:t xml:space="preserve">5. Оценка потребности производится в натуральных количественных показателях. Натуральные показатели оценки определяются в отношении каждой государственной услуги (работы) из числа включенных в перечень государственных услуг (работ). </w:t>
      </w:r>
    </w:p>
    <w:p w:rsidR="00E47441" w:rsidRPr="0024708E" w:rsidRDefault="00E47441" w:rsidP="00CB14B7">
      <w:pPr>
        <w:pStyle w:val="ConsPlusNormal"/>
        <w:ind w:firstLine="709"/>
        <w:jc w:val="both"/>
        <w:rPr>
          <w:sz w:val="23"/>
          <w:szCs w:val="23"/>
        </w:rPr>
      </w:pPr>
      <w:r w:rsidRPr="0024708E">
        <w:rPr>
          <w:sz w:val="23"/>
          <w:szCs w:val="23"/>
        </w:rPr>
        <w:t>6. При формировании фактических и прогнозных исходных данных о численности потребителей государственных услуг (работ) используются сведения о потенциальных потребителях государственных услуг (работ), предусмотренные в перечне государственных услуг (работ).</w:t>
      </w:r>
    </w:p>
    <w:p w:rsidR="00E47441" w:rsidRPr="0024708E" w:rsidRDefault="00E47441" w:rsidP="00CB14B7">
      <w:pPr>
        <w:pStyle w:val="ConsPlusNormal"/>
        <w:ind w:firstLine="709"/>
        <w:jc w:val="both"/>
        <w:rPr>
          <w:sz w:val="23"/>
          <w:szCs w:val="23"/>
        </w:rPr>
      </w:pPr>
      <w:r w:rsidRPr="0024708E">
        <w:rPr>
          <w:sz w:val="23"/>
          <w:szCs w:val="23"/>
        </w:rPr>
        <w:t>Численность потребителей государственных услуг (работ), фактические данные о натуральных объемах оказания государственных услуг (выполнения работ) формируются на основании сведений статистической отчетности, сведений, предоставляемых государственными учреждениями.</w:t>
      </w:r>
    </w:p>
    <w:p w:rsidR="00CB14B7" w:rsidRPr="0024708E" w:rsidRDefault="00CB14B7" w:rsidP="00CB14B7">
      <w:pPr>
        <w:pStyle w:val="ConsPlusNormal"/>
        <w:ind w:firstLine="709"/>
        <w:jc w:val="both"/>
        <w:rPr>
          <w:sz w:val="23"/>
          <w:szCs w:val="23"/>
        </w:rPr>
      </w:pPr>
      <w:r w:rsidRPr="0024708E">
        <w:rPr>
          <w:sz w:val="23"/>
          <w:szCs w:val="23"/>
        </w:rPr>
        <w:t>7. Перечень прогнозных факторов, способных влиять на изменение потребности в государственной услуге и объема оказываемой государственной услуги в очередном году и плановом периоде:</w:t>
      </w:r>
    </w:p>
    <w:p w:rsidR="00CB14B7" w:rsidRPr="0024708E" w:rsidRDefault="00CB14B7" w:rsidP="00CB14B7">
      <w:pPr>
        <w:pStyle w:val="ConsPlusNormal"/>
        <w:ind w:firstLine="709"/>
        <w:jc w:val="both"/>
        <w:rPr>
          <w:sz w:val="23"/>
          <w:szCs w:val="23"/>
        </w:rPr>
      </w:pPr>
      <w:r w:rsidRPr="0024708E">
        <w:rPr>
          <w:sz w:val="23"/>
          <w:szCs w:val="23"/>
        </w:rPr>
        <w:t>- изменение законодательства, влекущее изменение уровня потребности (уменьшение, увеличение, прекращение) в получении государственной услуги;</w:t>
      </w:r>
    </w:p>
    <w:p w:rsidR="006427FC" w:rsidRPr="0024708E" w:rsidRDefault="00CB14B7" w:rsidP="00CB14B7">
      <w:pPr>
        <w:pStyle w:val="ConsPlusNormal"/>
        <w:ind w:firstLine="709"/>
        <w:jc w:val="both"/>
        <w:rPr>
          <w:sz w:val="23"/>
          <w:szCs w:val="23"/>
        </w:rPr>
      </w:pPr>
      <w:r w:rsidRPr="0024708E">
        <w:rPr>
          <w:sz w:val="23"/>
          <w:szCs w:val="23"/>
        </w:rPr>
        <w:t xml:space="preserve">- изменение экономической ситуации в </w:t>
      </w:r>
      <w:r w:rsidR="00D57482" w:rsidRPr="0024708E">
        <w:rPr>
          <w:sz w:val="23"/>
          <w:szCs w:val="23"/>
        </w:rPr>
        <w:t xml:space="preserve">Калужской области и/или </w:t>
      </w:r>
      <w:r w:rsidRPr="0024708E">
        <w:rPr>
          <w:sz w:val="23"/>
          <w:szCs w:val="23"/>
        </w:rPr>
        <w:t>Российской Федерации;</w:t>
      </w:r>
    </w:p>
    <w:p w:rsidR="00CB14B7" w:rsidRPr="0024708E" w:rsidRDefault="00CB14B7" w:rsidP="00CB14B7">
      <w:pPr>
        <w:pStyle w:val="ConsPlusNormal"/>
        <w:ind w:firstLine="709"/>
        <w:jc w:val="both"/>
        <w:rPr>
          <w:sz w:val="23"/>
          <w:szCs w:val="23"/>
        </w:rPr>
      </w:pPr>
      <w:r w:rsidRPr="0024708E">
        <w:rPr>
          <w:sz w:val="23"/>
          <w:szCs w:val="23"/>
        </w:rPr>
        <w:t xml:space="preserve">- изменение демографической ситуации в </w:t>
      </w:r>
      <w:r w:rsidR="00D57482" w:rsidRPr="0024708E">
        <w:rPr>
          <w:sz w:val="23"/>
          <w:szCs w:val="23"/>
        </w:rPr>
        <w:t xml:space="preserve">Калужской области и/или </w:t>
      </w:r>
      <w:r w:rsidRPr="0024708E">
        <w:rPr>
          <w:sz w:val="23"/>
          <w:szCs w:val="23"/>
        </w:rPr>
        <w:t>Российской Федерации (рост/сокращение количества получателей государственной услуги);</w:t>
      </w:r>
    </w:p>
    <w:p w:rsidR="00E47441" w:rsidRPr="0024708E" w:rsidRDefault="00CB14B7" w:rsidP="00CB14B7">
      <w:pPr>
        <w:pStyle w:val="ConsPlusNormal"/>
        <w:ind w:firstLine="709"/>
        <w:jc w:val="both"/>
        <w:rPr>
          <w:sz w:val="23"/>
          <w:szCs w:val="23"/>
        </w:rPr>
      </w:pPr>
      <w:r w:rsidRPr="0024708E">
        <w:rPr>
          <w:sz w:val="23"/>
          <w:szCs w:val="23"/>
        </w:rPr>
        <w:t xml:space="preserve">8. </w:t>
      </w:r>
      <w:hyperlink w:anchor="Par152" w:history="1">
        <w:r w:rsidR="00E47441" w:rsidRPr="0024708E">
          <w:rPr>
            <w:sz w:val="23"/>
            <w:szCs w:val="23"/>
          </w:rPr>
          <w:t>Результаты</w:t>
        </w:r>
      </w:hyperlink>
      <w:r w:rsidR="00E47441" w:rsidRPr="0024708E">
        <w:rPr>
          <w:sz w:val="23"/>
          <w:szCs w:val="23"/>
        </w:rPr>
        <w:t xml:space="preserve"> оценки потребности в натуральных показателях обобщаются по форме согласно приложению № 2 к настоящей Методике.</w:t>
      </w:r>
    </w:p>
    <w:p w:rsidR="00E47441" w:rsidRPr="0024708E" w:rsidRDefault="00CB14B7" w:rsidP="00CB14B7">
      <w:pPr>
        <w:pStyle w:val="ConsPlusNormal"/>
        <w:ind w:firstLine="709"/>
        <w:jc w:val="both"/>
        <w:rPr>
          <w:sz w:val="23"/>
          <w:szCs w:val="23"/>
        </w:rPr>
      </w:pPr>
      <w:r w:rsidRPr="0024708E">
        <w:rPr>
          <w:sz w:val="23"/>
          <w:szCs w:val="23"/>
        </w:rPr>
        <w:t>9</w:t>
      </w:r>
      <w:r w:rsidR="00E47441" w:rsidRPr="0024708E">
        <w:rPr>
          <w:sz w:val="23"/>
          <w:szCs w:val="23"/>
        </w:rPr>
        <w:t>. Результаты оценки в натуральных количественных показателях представляются для утверждения министру культуры и туризма Калужской области ежегодно.</w:t>
      </w:r>
    </w:p>
    <w:p w:rsidR="00E47441" w:rsidRPr="0024708E" w:rsidRDefault="00CB14B7" w:rsidP="00CB14B7">
      <w:pPr>
        <w:pStyle w:val="ConsPlusNormal"/>
        <w:ind w:firstLine="709"/>
        <w:jc w:val="both"/>
        <w:rPr>
          <w:sz w:val="23"/>
          <w:szCs w:val="23"/>
        </w:rPr>
      </w:pPr>
      <w:r w:rsidRPr="0024708E">
        <w:rPr>
          <w:sz w:val="23"/>
          <w:szCs w:val="23"/>
        </w:rPr>
        <w:t>10</w:t>
      </w:r>
      <w:r w:rsidR="006427FC" w:rsidRPr="0024708E">
        <w:rPr>
          <w:sz w:val="23"/>
          <w:szCs w:val="23"/>
        </w:rPr>
        <w:t>.</w:t>
      </w:r>
      <w:r w:rsidR="00E47441" w:rsidRPr="0024708E">
        <w:rPr>
          <w:sz w:val="23"/>
          <w:szCs w:val="23"/>
        </w:rPr>
        <w:t xml:space="preserve"> Утвержденная министром культуры и туризма Калужской области оценка потребности размещается на официальном сайте министерства в информационно-телекоммуникационной сети «Интернет».</w:t>
      </w:r>
    </w:p>
    <w:p w:rsidR="00E47441" w:rsidRPr="0024708E" w:rsidRDefault="00E47441" w:rsidP="00E47441">
      <w:pPr>
        <w:rPr>
          <w:rFonts w:ascii="Times New Roman" w:hAnsi="Times New Roman" w:cs="Times New Roman"/>
          <w:sz w:val="24"/>
          <w:szCs w:val="24"/>
        </w:rPr>
        <w:sectPr w:rsidR="00E47441" w:rsidRPr="0024708E" w:rsidSect="0024708E">
          <w:pgSz w:w="16838" w:h="11905" w:orient="landscape"/>
          <w:pgMar w:top="284" w:right="1134" w:bottom="284" w:left="1134" w:header="0" w:footer="0" w:gutter="0"/>
          <w:cols w:space="720"/>
          <w:noEndnote/>
        </w:sectPr>
      </w:pPr>
    </w:p>
    <w:tbl>
      <w:tblPr>
        <w:tblStyle w:val="a3"/>
        <w:tblW w:w="148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97"/>
        <w:gridCol w:w="5953"/>
      </w:tblGrid>
      <w:tr w:rsidR="00E47441" w:rsidRPr="0024708E" w:rsidTr="000850A7">
        <w:tc>
          <w:tcPr>
            <w:tcW w:w="8897" w:type="dxa"/>
          </w:tcPr>
          <w:p w:rsidR="00E47441" w:rsidRPr="0024708E" w:rsidRDefault="00E47441" w:rsidP="000850A7">
            <w:pPr>
              <w:pStyle w:val="ConsPlusNormal"/>
              <w:jc w:val="right"/>
              <w:outlineLvl w:val="0"/>
              <w:rPr>
                <w:sz w:val="24"/>
                <w:szCs w:val="24"/>
              </w:rPr>
            </w:pPr>
          </w:p>
        </w:tc>
        <w:tc>
          <w:tcPr>
            <w:tcW w:w="5953" w:type="dxa"/>
          </w:tcPr>
          <w:p w:rsidR="00E47441" w:rsidRPr="0024708E" w:rsidRDefault="00E47441" w:rsidP="000850A7">
            <w:pPr>
              <w:pStyle w:val="ConsPlusNormal"/>
              <w:jc w:val="both"/>
              <w:outlineLvl w:val="0"/>
              <w:rPr>
                <w:b/>
                <w:sz w:val="24"/>
                <w:szCs w:val="24"/>
              </w:rPr>
            </w:pPr>
            <w:r w:rsidRPr="0024708E">
              <w:rPr>
                <w:b/>
                <w:sz w:val="24"/>
                <w:szCs w:val="24"/>
              </w:rPr>
              <w:t>Приложение № 1</w:t>
            </w:r>
          </w:p>
          <w:p w:rsidR="00E47441" w:rsidRPr="0024708E" w:rsidRDefault="00E47441" w:rsidP="000850A7">
            <w:pPr>
              <w:pStyle w:val="ConsPlusNormal"/>
              <w:jc w:val="both"/>
              <w:rPr>
                <w:sz w:val="24"/>
                <w:szCs w:val="24"/>
              </w:rPr>
            </w:pPr>
            <w:r w:rsidRPr="0024708E">
              <w:rPr>
                <w:b/>
                <w:sz w:val="24"/>
                <w:szCs w:val="24"/>
              </w:rPr>
              <w:t>к Методике ежегодной оценки потребности в оказании государственных услуг (выполнении работ) государственными учреждениями Калужской области, в отношении которых функции и полномочия учредителя осуществляет министерство культуры и туризма Калужской области</w:t>
            </w:r>
          </w:p>
        </w:tc>
      </w:tr>
    </w:tbl>
    <w:p w:rsidR="00E47441" w:rsidRPr="0024708E" w:rsidRDefault="00E47441" w:rsidP="00E47441">
      <w:pPr>
        <w:pStyle w:val="ConsPlusNormal"/>
        <w:jc w:val="right"/>
        <w:outlineLvl w:val="0"/>
        <w:rPr>
          <w:sz w:val="24"/>
          <w:szCs w:val="24"/>
        </w:rPr>
      </w:pPr>
    </w:p>
    <w:p w:rsidR="00E47441" w:rsidRPr="0024708E" w:rsidRDefault="00E47441" w:rsidP="00E47441">
      <w:pPr>
        <w:pStyle w:val="ConsPlusNormal"/>
        <w:jc w:val="right"/>
        <w:rPr>
          <w:sz w:val="24"/>
          <w:szCs w:val="24"/>
        </w:rPr>
      </w:pPr>
    </w:p>
    <w:p w:rsidR="00E47441" w:rsidRPr="0024708E" w:rsidRDefault="00E47441" w:rsidP="00E47441">
      <w:pPr>
        <w:pStyle w:val="ConsPlusNormal"/>
        <w:ind w:firstLine="540"/>
        <w:jc w:val="both"/>
        <w:rPr>
          <w:sz w:val="24"/>
          <w:szCs w:val="24"/>
        </w:rPr>
      </w:pPr>
    </w:p>
    <w:p w:rsidR="00E47441" w:rsidRPr="0024708E" w:rsidRDefault="00E47441" w:rsidP="00E47441">
      <w:pPr>
        <w:pStyle w:val="ConsPlusNormal"/>
        <w:jc w:val="center"/>
        <w:rPr>
          <w:sz w:val="24"/>
          <w:szCs w:val="24"/>
        </w:rPr>
      </w:pPr>
      <w:bookmarkStart w:id="0" w:name="Par48"/>
      <w:bookmarkEnd w:id="0"/>
      <w:r w:rsidRPr="0024708E">
        <w:rPr>
          <w:sz w:val="24"/>
          <w:szCs w:val="24"/>
        </w:rPr>
        <w:t>ПРЕДЛОЖЕНИЕ</w:t>
      </w:r>
    </w:p>
    <w:p w:rsidR="00E47441" w:rsidRPr="0024708E" w:rsidRDefault="00E47441" w:rsidP="00E47441">
      <w:pPr>
        <w:pStyle w:val="ConsPlusNormal"/>
        <w:jc w:val="center"/>
        <w:rPr>
          <w:sz w:val="24"/>
          <w:szCs w:val="24"/>
        </w:rPr>
      </w:pPr>
      <w:r w:rsidRPr="0024708E">
        <w:rPr>
          <w:sz w:val="24"/>
          <w:szCs w:val="24"/>
        </w:rPr>
        <w:t>___________________________________________________________</w:t>
      </w:r>
    </w:p>
    <w:p w:rsidR="00E47441" w:rsidRPr="0024708E" w:rsidRDefault="00E47441" w:rsidP="00E47441">
      <w:pPr>
        <w:pStyle w:val="ConsPlusNormal"/>
        <w:jc w:val="center"/>
        <w:rPr>
          <w:sz w:val="24"/>
          <w:szCs w:val="24"/>
        </w:rPr>
      </w:pPr>
      <w:r w:rsidRPr="0024708E">
        <w:rPr>
          <w:sz w:val="24"/>
          <w:szCs w:val="24"/>
        </w:rPr>
        <w:t>(наименование государственного учреждения Калужской области, в отношении которого функции и полномочия учредителя осуществляет министерство культуры и туризма Калужской области (далее - государственное учреждение)) о потребности в оказании государственных услуг (выполнении работ), оцениваемых по результатам проведенной ежегодной оценки потребности в предоставлении государственных услуг (выполнении работ), на _____ год</w:t>
      </w:r>
    </w:p>
    <w:p w:rsidR="00E47441" w:rsidRPr="0024708E" w:rsidRDefault="00E47441" w:rsidP="00E47441">
      <w:pPr>
        <w:pStyle w:val="ConsPlusNormal"/>
        <w:ind w:firstLine="540"/>
        <w:jc w:val="both"/>
        <w:rPr>
          <w:sz w:val="24"/>
          <w:szCs w:val="24"/>
        </w:rPr>
      </w:pPr>
    </w:p>
    <w:p w:rsidR="00E47441" w:rsidRPr="0024708E" w:rsidRDefault="00E47441" w:rsidP="00E47441">
      <w:pPr>
        <w:pStyle w:val="ConsPlusNormal"/>
        <w:jc w:val="center"/>
        <w:outlineLvl w:val="1"/>
        <w:rPr>
          <w:sz w:val="24"/>
          <w:szCs w:val="24"/>
        </w:rPr>
      </w:pPr>
      <w:r w:rsidRPr="0024708E">
        <w:rPr>
          <w:sz w:val="24"/>
          <w:szCs w:val="24"/>
        </w:rPr>
        <w:t>1. Показатели, характеризующие качество и (или) объем</w:t>
      </w:r>
    </w:p>
    <w:p w:rsidR="00E47441" w:rsidRPr="0024708E" w:rsidRDefault="00E47441" w:rsidP="00E47441">
      <w:pPr>
        <w:pStyle w:val="ConsPlusNormal"/>
        <w:jc w:val="center"/>
        <w:rPr>
          <w:sz w:val="24"/>
          <w:szCs w:val="24"/>
        </w:rPr>
      </w:pPr>
      <w:r w:rsidRPr="0024708E">
        <w:rPr>
          <w:sz w:val="24"/>
          <w:szCs w:val="24"/>
        </w:rPr>
        <w:t>государственных услуг</w:t>
      </w:r>
    </w:p>
    <w:p w:rsidR="00E47441" w:rsidRPr="0024708E" w:rsidRDefault="00E47441" w:rsidP="00E47441">
      <w:pPr>
        <w:pStyle w:val="ConsPlusNormal"/>
        <w:jc w:val="center"/>
        <w:rPr>
          <w:sz w:val="24"/>
          <w:szCs w:val="24"/>
        </w:rPr>
      </w:pPr>
    </w:p>
    <w:p w:rsidR="00E47441" w:rsidRPr="0024708E" w:rsidRDefault="00E47441" w:rsidP="00E47441">
      <w:pPr>
        <w:pStyle w:val="ConsPlusNormal"/>
        <w:jc w:val="center"/>
        <w:rPr>
          <w:sz w:val="24"/>
          <w:szCs w:val="24"/>
        </w:rPr>
      </w:pPr>
      <w:r w:rsidRPr="0024708E">
        <w:rPr>
          <w:sz w:val="24"/>
          <w:szCs w:val="24"/>
        </w:rPr>
        <w:t>1.1. Показатели, характеризующие качество оказания</w:t>
      </w:r>
    </w:p>
    <w:p w:rsidR="00E47441" w:rsidRPr="0024708E" w:rsidRDefault="00E47441" w:rsidP="00E47441">
      <w:pPr>
        <w:pStyle w:val="ConsPlusNormal"/>
        <w:jc w:val="center"/>
        <w:rPr>
          <w:sz w:val="24"/>
          <w:szCs w:val="24"/>
        </w:rPr>
      </w:pPr>
      <w:r w:rsidRPr="0024708E">
        <w:rPr>
          <w:sz w:val="24"/>
          <w:szCs w:val="24"/>
        </w:rPr>
        <w:t>государственных услуг (выполнения работ)</w:t>
      </w:r>
    </w:p>
    <w:p w:rsidR="00E47441" w:rsidRPr="0024708E" w:rsidRDefault="00E47441" w:rsidP="00E47441">
      <w:pPr>
        <w:pStyle w:val="ConsPlusNormal"/>
        <w:jc w:val="right"/>
        <w:outlineLvl w:val="2"/>
        <w:rPr>
          <w:sz w:val="24"/>
          <w:szCs w:val="24"/>
        </w:rPr>
      </w:pPr>
      <w:r w:rsidRPr="0024708E">
        <w:rPr>
          <w:sz w:val="24"/>
          <w:szCs w:val="24"/>
        </w:rPr>
        <w:t>Таблица № 1</w:t>
      </w:r>
    </w:p>
    <w:p w:rsidR="00E47441" w:rsidRPr="0024708E" w:rsidRDefault="00E47441" w:rsidP="00E47441">
      <w:pPr>
        <w:pStyle w:val="ConsPlusNormal"/>
        <w:ind w:firstLine="540"/>
        <w:jc w:val="both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00"/>
        <w:gridCol w:w="3996"/>
        <w:gridCol w:w="1320"/>
        <w:gridCol w:w="2376"/>
        <w:gridCol w:w="2304"/>
        <w:gridCol w:w="2280"/>
      </w:tblGrid>
      <w:tr w:rsidR="00E47441" w:rsidRPr="0024708E" w:rsidTr="000850A7">
        <w:tc>
          <w:tcPr>
            <w:tcW w:w="2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41" w:rsidRPr="0024708E" w:rsidRDefault="00E47441" w:rsidP="000850A7">
            <w:pPr>
              <w:pStyle w:val="ConsPlusNormal"/>
              <w:jc w:val="center"/>
              <w:rPr>
                <w:sz w:val="24"/>
                <w:szCs w:val="24"/>
              </w:rPr>
            </w:pPr>
            <w:r w:rsidRPr="0024708E">
              <w:rPr>
                <w:sz w:val="24"/>
                <w:szCs w:val="24"/>
              </w:rPr>
              <w:t>Наименование государственной услуги (работы)</w:t>
            </w:r>
          </w:p>
        </w:tc>
        <w:tc>
          <w:tcPr>
            <w:tcW w:w="3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41" w:rsidRPr="0024708E" w:rsidRDefault="00E47441" w:rsidP="000850A7">
            <w:pPr>
              <w:pStyle w:val="ConsPlusNormal"/>
              <w:jc w:val="center"/>
              <w:rPr>
                <w:sz w:val="24"/>
                <w:szCs w:val="24"/>
              </w:rPr>
            </w:pPr>
            <w:r w:rsidRPr="0024708E">
              <w:rPr>
                <w:sz w:val="24"/>
                <w:szCs w:val="24"/>
              </w:rPr>
              <w:t>Наименование показателя, характеризующего качество оказания государственной услуги (выполнения работы)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41" w:rsidRPr="0024708E" w:rsidRDefault="00E47441" w:rsidP="000850A7">
            <w:pPr>
              <w:pStyle w:val="ConsPlusNormal"/>
              <w:jc w:val="center"/>
              <w:rPr>
                <w:sz w:val="24"/>
                <w:szCs w:val="24"/>
              </w:rPr>
            </w:pPr>
            <w:r w:rsidRPr="0024708E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6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41" w:rsidRPr="0024708E" w:rsidRDefault="00E47441" w:rsidP="000850A7">
            <w:pPr>
              <w:pStyle w:val="ConsPlusNormal"/>
              <w:jc w:val="center"/>
              <w:rPr>
                <w:sz w:val="24"/>
                <w:szCs w:val="24"/>
              </w:rPr>
            </w:pPr>
            <w:r w:rsidRPr="0024708E">
              <w:rPr>
                <w:sz w:val="24"/>
                <w:szCs w:val="24"/>
              </w:rPr>
              <w:t>Значение показателя, характеризующего качество оказания государственной услуги (выполнения работы)</w:t>
            </w:r>
          </w:p>
        </w:tc>
      </w:tr>
      <w:tr w:rsidR="00E47441" w:rsidRPr="0024708E" w:rsidTr="000850A7">
        <w:tc>
          <w:tcPr>
            <w:tcW w:w="2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41" w:rsidRPr="0024708E" w:rsidRDefault="00E47441" w:rsidP="000850A7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</w:p>
        </w:tc>
        <w:tc>
          <w:tcPr>
            <w:tcW w:w="3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41" w:rsidRPr="0024708E" w:rsidRDefault="00E47441" w:rsidP="000850A7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41" w:rsidRPr="0024708E" w:rsidRDefault="00E47441" w:rsidP="000850A7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41" w:rsidRPr="0024708E" w:rsidRDefault="00E47441" w:rsidP="000850A7">
            <w:pPr>
              <w:pStyle w:val="ConsPlusNormal"/>
              <w:jc w:val="center"/>
              <w:rPr>
                <w:sz w:val="24"/>
                <w:szCs w:val="24"/>
              </w:rPr>
            </w:pPr>
            <w:r w:rsidRPr="0024708E">
              <w:rPr>
                <w:sz w:val="24"/>
                <w:szCs w:val="24"/>
              </w:rPr>
              <w:t>очередной финансовый год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41" w:rsidRPr="0024708E" w:rsidRDefault="00E47441" w:rsidP="000850A7">
            <w:pPr>
              <w:pStyle w:val="ConsPlusNormal"/>
              <w:jc w:val="center"/>
              <w:rPr>
                <w:sz w:val="24"/>
                <w:szCs w:val="24"/>
              </w:rPr>
            </w:pPr>
            <w:r w:rsidRPr="0024708E">
              <w:rPr>
                <w:sz w:val="24"/>
                <w:szCs w:val="24"/>
              </w:rPr>
              <w:t>1-й год планового периода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41" w:rsidRPr="0024708E" w:rsidRDefault="00E47441" w:rsidP="000850A7">
            <w:pPr>
              <w:pStyle w:val="ConsPlusNormal"/>
              <w:jc w:val="center"/>
              <w:rPr>
                <w:sz w:val="24"/>
                <w:szCs w:val="24"/>
              </w:rPr>
            </w:pPr>
            <w:r w:rsidRPr="0024708E">
              <w:rPr>
                <w:sz w:val="24"/>
                <w:szCs w:val="24"/>
              </w:rPr>
              <w:t>2-й год планового периода</w:t>
            </w:r>
          </w:p>
        </w:tc>
      </w:tr>
      <w:tr w:rsidR="00E47441" w:rsidRPr="0024708E" w:rsidTr="000850A7"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41" w:rsidRPr="0024708E" w:rsidRDefault="00E47441" w:rsidP="000850A7">
            <w:pPr>
              <w:pStyle w:val="ConsPlusNormal"/>
              <w:jc w:val="center"/>
              <w:rPr>
                <w:sz w:val="24"/>
                <w:szCs w:val="24"/>
              </w:rPr>
            </w:pPr>
            <w:r w:rsidRPr="0024708E">
              <w:rPr>
                <w:sz w:val="24"/>
                <w:szCs w:val="24"/>
              </w:rPr>
              <w:t>1</w:t>
            </w:r>
          </w:p>
        </w:tc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41" w:rsidRPr="0024708E" w:rsidRDefault="00E47441" w:rsidP="000850A7">
            <w:pPr>
              <w:pStyle w:val="ConsPlusNormal"/>
              <w:jc w:val="center"/>
              <w:rPr>
                <w:sz w:val="24"/>
                <w:szCs w:val="24"/>
              </w:rPr>
            </w:pPr>
            <w:r w:rsidRPr="0024708E">
              <w:rPr>
                <w:sz w:val="24"/>
                <w:szCs w:val="24"/>
              </w:rPr>
              <w:t>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41" w:rsidRPr="0024708E" w:rsidRDefault="00E47441" w:rsidP="000850A7">
            <w:pPr>
              <w:pStyle w:val="ConsPlusNormal"/>
              <w:jc w:val="center"/>
              <w:rPr>
                <w:sz w:val="24"/>
                <w:szCs w:val="24"/>
              </w:rPr>
            </w:pPr>
            <w:r w:rsidRPr="0024708E">
              <w:rPr>
                <w:sz w:val="24"/>
                <w:szCs w:val="24"/>
              </w:rPr>
              <w:t>3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41" w:rsidRPr="0024708E" w:rsidRDefault="00E47441" w:rsidP="000850A7">
            <w:pPr>
              <w:pStyle w:val="ConsPlusNormal"/>
              <w:jc w:val="center"/>
              <w:rPr>
                <w:sz w:val="24"/>
                <w:szCs w:val="24"/>
              </w:rPr>
            </w:pPr>
            <w:r w:rsidRPr="0024708E">
              <w:rPr>
                <w:sz w:val="24"/>
                <w:szCs w:val="24"/>
              </w:rPr>
              <w:t>4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41" w:rsidRPr="0024708E" w:rsidRDefault="00E47441" w:rsidP="000850A7">
            <w:pPr>
              <w:pStyle w:val="ConsPlusNormal"/>
              <w:jc w:val="center"/>
              <w:rPr>
                <w:sz w:val="24"/>
                <w:szCs w:val="24"/>
              </w:rPr>
            </w:pPr>
            <w:r w:rsidRPr="0024708E">
              <w:rPr>
                <w:sz w:val="24"/>
                <w:szCs w:val="24"/>
              </w:rPr>
              <w:t>5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41" w:rsidRPr="0024708E" w:rsidRDefault="00E47441" w:rsidP="000850A7">
            <w:pPr>
              <w:pStyle w:val="ConsPlusNormal"/>
              <w:jc w:val="center"/>
              <w:rPr>
                <w:sz w:val="24"/>
                <w:szCs w:val="24"/>
              </w:rPr>
            </w:pPr>
            <w:r w:rsidRPr="0024708E">
              <w:rPr>
                <w:sz w:val="24"/>
                <w:szCs w:val="24"/>
              </w:rPr>
              <w:t>6</w:t>
            </w:r>
          </w:p>
        </w:tc>
      </w:tr>
      <w:tr w:rsidR="00E47441" w:rsidRPr="0024708E" w:rsidTr="000850A7"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41" w:rsidRPr="0024708E" w:rsidRDefault="00E47441" w:rsidP="000850A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41" w:rsidRPr="0024708E" w:rsidRDefault="00E47441" w:rsidP="000850A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41" w:rsidRPr="0024708E" w:rsidRDefault="00E47441" w:rsidP="000850A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41" w:rsidRPr="0024708E" w:rsidRDefault="00E47441" w:rsidP="000850A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41" w:rsidRPr="0024708E" w:rsidRDefault="00E47441" w:rsidP="000850A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41" w:rsidRPr="0024708E" w:rsidRDefault="00E47441" w:rsidP="000850A7">
            <w:pPr>
              <w:pStyle w:val="ConsPlusNormal"/>
              <w:rPr>
                <w:sz w:val="24"/>
                <w:szCs w:val="24"/>
              </w:rPr>
            </w:pPr>
          </w:p>
        </w:tc>
      </w:tr>
    </w:tbl>
    <w:p w:rsidR="00E47441" w:rsidRPr="0024708E" w:rsidRDefault="00E47441" w:rsidP="00E47441">
      <w:pPr>
        <w:pStyle w:val="ConsPlusNormal"/>
        <w:ind w:firstLine="540"/>
        <w:jc w:val="both"/>
        <w:rPr>
          <w:sz w:val="24"/>
          <w:szCs w:val="24"/>
        </w:rPr>
      </w:pPr>
    </w:p>
    <w:p w:rsidR="00A96222" w:rsidRDefault="00A96222" w:rsidP="00E47441">
      <w:pPr>
        <w:pStyle w:val="ConsPlusNormal"/>
        <w:jc w:val="center"/>
        <w:rPr>
          <w:sz w:val="24"/>
          <w:szCs w:val="24"/>
        </w:rPr>
      </w:pPr>
    </w:p>
    <w:p w:rsidR="00A96222" w:rsidRDefault="00A96222" w:rsidP="00E47441">
      <w:pPr>
        <w:pStyle w:val="ConsPlusNormal"/>
        <w:jc w:val="center"/>
        <w:rPr>
          <w:sz w:val="24"/>
          <w:szCs w:val="24"/>
        </w:rPr>
      </w:pPr>
    </w:p>
    <w:p w:rsidR="00A96222" w:rsidRDefault="00A96222" w:rsidP="00E47441">
      <w:pPr>
        <w:pStyle w:val="ConsPlusNormal"/>
        <w:jc w:val="center"/>
        <w:rPr>
          <w:sz w:val="24"/>
          <w:szCs w:val="24"/>
        </w:rPr>
      </w:pPr>
    </w:p>
    <w:p w:rsidR="00E47441" w:rsidRPr="0024708E" w:rsidRDefault="00E47441" w:rsidP="00E47441">
      <w:pPr>
        <w:pStyle w:val="ConsPlusNormal"/>
        <w:jc w:val="center"/>
        <w:rPr>
          <w:sz w:val="24"/>
          <w:szCs w:val="24"/>
        </w:rPr>
      </w:pPr>
      <w:bookmarkStart w:id="1" w:name="_GoBack"/>
      <w:bookmarkEnd w:id="1"/>
      <w:r w:rsidRPr="0024708E">
        <w:rPr>
          <w:sz w:val="24"/>
          <w:szCs w:val="24"/>
        </w:rPr>
        <w:lastRenderedPageBreak/>
        <w:t xml:space="preserve">1.2. Показатели, характеризующие объем </w:t>
      </w:r>
      <w:proofErr w:type="gramStart"/>
      <w:r w:rsidRPr="0024708E">
        <w:rPr>
          <w:sz w:val="24"/>
          <w:szCs w:val="24"/>
        </w:rPr>
        <w:t>государственных</w:t>
      </w:r>
      <w:proofErr w:type="gramEnd"/>
    </w:p>
    <w:p w:rsidR="00E47441" w:rsidRPr="0024708E" w:rsidRDefault="00E47441" w:rsidP="00E47441">
      <w:pPr>
        <w:pStyle w:val="ConsPlusNormal"/>
        <w:jc w:val="center"/>
        <w:rPr>
          <w:sz w:val="24"/>
          <w:szCs w:val="24"/>
        </w:rPr>
      </w:pPr>
      <w:r w:rsidRPr="0024708E">
        <w:rPr>
          <w:sz w:val="24"/>
          <w:szCs w:val="24"/>
        </w:rPr>
        <w:t>услуг (работ) в натуральных показателях</w:t>
      </w:r>
    </w:p>
    <w:p w:rsidR="00E47441" w:rsidRPr="0024708E" w:rsidRDefault="00E47441" w:rsidP="00E47441">
      <w:pPr>
        <w:pStyle w:val="ConsPlusNormal"/>
        <w:jc w:val="right"/>
        <w:outlineLvl w:val="2"/>
        <w:rPr>
          <w:sz w:val="24"/>
          <w:szCs w:val="24"/>
        </w:rPr>
      </w:pPr>
      <w:r w:rsidRPr="0024708E">
        <w:rPr>
          <w:sz w:val="24"/>
          <w:szCs w:val="24"/>
        </w:rPr>
        <w:t>Таблица № 2</w:t>
      </w:r>
    </w:p>
    <w:p w:rsidR="00E47441" w:rsidRPr="0024708E" w:rsidRDefault="00E47441" w:rsidP="00E47441">
      <w:pPr>
        <w:pStyle w:val="ConsPlusNormal"/>
        <w:ind w:firstLine="540"/>
        <w:jc w:val="both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00"/>
        <w:gridCol w:w="4137"/>
        <w:gridCol w:w="1320"/>
        <w:gridCol w:w="2347"/>
        <w:gridCol w:w="2333"/>
        <w:gridCol w:w="2280"/>
      </w:tblGrid>
      <w:tr w:rsidR="00E47441" w:rsidRPr="0024708E" w:rsidTr="000850A7">
        <w:tc>
          <w:tcPr>
            <w:tcW w:w="2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41" w:rsidRPr="0024708E" w:rsidRDefault="00E47441" w:rsidP="000850A7">
            <w:pPr>
              <w:pStyle w:val="ConsPlusNormal"/>
              <w:jc w:val="center"/>
              <w:rPr>
                <w:sz w:val="24"/>
                <w:szCs w:val="24"/>
              </w:rPr>
            </w:pPr>
            <w:r w:rsidRPr="0024708E">
              <w:rPr>
                <w:sz w:val="24"/>
                <w:szCs w:val="24"/>
              </w:rPr>
              <w:t>Наименование государственной услуги (работы)</w:t>
            </w:r>
          </w:p>
        </w:tc>
        <w:tc>
          <w:tcPr>
            <w:tcW w:w="4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41" w:rsidRPr="0024708E" w:rsidRDefault="00E47441" w:rsidP="000850A7">
            <w:pPr>
              <w:pStyle w:val="ConsPlusNormal"/>
              <w:jc w:val="center"/>
              <w:rPr>
                <w:sz w:val="24"/>
                <w:szCs w:val="24"/>
              </w:rPr>
            </w:pPr>
            <w:r w:rsidRPr="0024708E">
              <w:rPr>
                <w:sz w:val="24"/>
                <w:szCs w:val="24"/>
              </w:rPr>
              <w:t>Наименование показателя, характеризующего качество оказания государственной услуги (выполнения работы)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41" w:rsidRPr="0024708E" w:rsidRDefault="00E47441" w:rsidP="000850A7">
            <w:pPr>
              <w:pStyle w:val="ConsPlusNormal"/>
              <w:jc w:val="center"/>
              <w:rPr>
                <w:sz w:val="24"/>
                <w:szCs w:val="24"/>
              </w:rPr>
            </w:pPr>
            <w:r w:rsidRPr="0024708E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6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41" w:rsidRPr="0024708E" w:rsidRDefault="00E47441" w:rsidP="000850A7">
            <w:pPr>
              <w:pStyle w:val="ConsPlusNormal"/>
              <w:jc w:val="center"/>
              <w:rPr>
                <w:sz w:val="24"/>
                <w:szCs w:val="24"/>
              </w:rPr>
            </w:pPr>
            <w:r w:rsidRPr="0024708E">
              <w:rPr>
                <w:sz w:val="24"/>
                <w:szCs w:val="24"/>
              </w:rPr>
              <w:t>Планируемый объем государственной услуги (работы) в натуральных показателях</w:t>
            </w:r>
          </w:p>
        </w:tc>
      </w:tr>
      <w:tr w:rsidR="00E47441" w:rsidRPr="0024708E" w:rsidTr="000850A7">
        <w:tc>
          <w:tcPr>
            <w:tcW w:w="2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41" w:rsidRPr="0024708E" w:rsidRDefault="00E47441" w:rsidP="000850A7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</w:p>
        </w:tc>
        <w:tc>
          <w:tcPr>
            <w:tcW w:w="4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41" w:rsidRPr="0024708E" w:rsidRDefault="00E47441" w:rsidP="000850A7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41" w:rsidRPr="0024708E" w:rsidRDefault="00E47441" w:rsidP="000850A7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41" w:rsidRPr="0024708E" w:rsidRDefault="00E47441" w:rsidP="000850A7">
            <w:pPr>
              <w:pStyle w:val="ConsPlusNormal"/>
              <w:jc w:val="center"/>
              <w:rPr>
                <w:sz w:val="24"/>
                <w:szCs w:val="24"/>
              </w:rPr>
            </w:pPr>
            <w:r w:rsidRPr="0024708E">
              <w:rPr>
                <w:sz w:val="24"/>
                <w:szCs w:val="24"/>
              </w:rPr>
              <w:t>очередной финансовый год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41" w:rsidRPr="0024708E" w:rsidRDefault="00E47441" w:rsidP="000850A7">
            <w:pPr>
              <w:pStyle w:val="ConsPlusNormal"/>
              <w:jc w:val="center"/>
              <w:rPr>
                <w:sz w:val="24"/>
                <w:szCs w:val="24"/>
              </w:rPr>
            </w:pPr>
            <w:r w:rsidRPr="0024708E">
              <w:rPr>
                <w:sz w:val="24"/>
                <w:szCs w:val="24"/>
              </w:rPr>
              <w:t>1-й год планового периода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41" w:rsidRPr="0024708E" w:rsidRDefault="00E47441" w:rsidP="000850A7">
            <w:pPr>
              <w:pStyle w:val="ConsPlusNormal"/>
              <w:jc w:val="center"/>
              <w:rPr>
                <w:sz w:val="24"/>
                <w:szCs w:val="24"/>
              </w:rPr>
            </w:pPr>
            <w:r w:rsidRPr="0024708E">
              <w:rPr>
                <w:sz w:val="24"/>
                <w:szCs w:val="24"/>
              </w:rPr>
              <w:t>2-й год планового периода</w:t>
            </w:r>
          </w:p>
        </w:tc>
      </w:tr>
      <w:tr w:rsidR="00E47441" w:rsidRPr="0024708E" w:rsidTr="000850A7"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41" w:rsidRPr="0024708E" w:rsidRDefault="00E47441" w:rsidP="000850A7">
            <w:pPr>
              <w:pStyle w:val="ConsPlusNormal"/>
              <w:jc w:val="center"/>
              <w:rPr>
                <w:sz w:val="24"/>
                <w:szCs w:val="24"/>
              </w:rPr>
            </w:pPr>
            <w:r w:rsidRPr="0024708E">
              <w:rPr>
                <w:sz w:val="24"/>
                <w:szCs w:val="24"/>
              </w:rPr>
              <w:t>1</w:t>
            </w: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41" w:rsidRPr="0024708E" w:rsidRDefault="00E47441" w:rsidP="000850A7">
            <w:pPr>
              <w:pStyle w:val="ConsPlusNormal"/>
              <w:jc w:val="center"/>
              <w:rPr>
                <w:sz w:val="24"/>
                <w:szCs w:val="24"/>
              </w:rPr>
            </w:pPr>
            <w:r w:rsidRPr="0024708E">
              <w:rPr>
                <w:sz w:val="24"/>
                <w:szCs w:val="24"/>
              </w:rPr>
              <w:t>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41" w:rsidRPr="0024708E" w:rsidRDefault="00E47441" w:rsidP="000850A7">
            <w:pPr>
              <w:pStyle w:val="ConsPlusNormal"/>
              <w:jc w:val="center"/>
              <w:rPr>
                <w:sz w:val="24"/>
                <w:szCs w:val="24"/>
              </w:rPr>
            </w:pPr>
            <w:r w:rsidRPr="0024708E">
              <w:rPr>
                <w:sz w:val="24"/>
                <w:szCs w:val="24"/>
              </w:rPr>
              <w:t>3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41" w:rsidRPr="0024708E" w:rsidRDefault="00E47441" w:rsidP="000850A7">
            <w:pPr>
              <w:pStyle w:val="ConsPlusNormal"/>
              <w:jc w:val="center"/>
              <w:rPr>
                <w:sz w:val="24"/>
                <w:szCs w:val="24"/>
              </w:rPr>
            </w:pPr>
            <w:r w:rsidRPr="0024708E">
              <w:rPr>
                <w:sz w:val="24"/>
                <w:szCs w:val="24"/>
              </w:rPr>
              <w:t>4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41" w:rsidRPr="0024708E" w:rsidRDefault="00E47441" w:rsidP="000850A7">
            <w:pPr>
              <w:pStyle w:val="ConsPlusNormal"/>
              <w:jc w:val="center"/>
              <w:rPr>
                <w:sz w:val="24"/>
                <w:szCs w:val="24"/>
              </w:rPr>
            </w:pPr>
            <w:r w:rsidRPr="0024708E">
              <w:rPr>
                <w:sz w:val="24"/>
                <w:szCs w:val="24"/>
              </w:rPr>
              <w:t>5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41" w:rsidRPr="0024708E" w:rsidRDefault="00E47441" w:rsidP="000850A7">
            <w:pPr>
              <w:pStyle w:val="ConsPlusNormal"/>
              <w:jc w:val="center"/>
              <w:rPr>
                <w:sz w:val="24"/>
                <w:szCs w:val="24"/>
              </w:rPr>
            </w:pPr>
            <w:r w:rsidRPr="0024708E">
              <w:rPr>
                <w:sz w:val="24"/>
                <w:szCs w:val="24"/>
              </w:rPr>
              <w:t>6</w:t>
            </w:r>
          </w:p>
        </w:tc>
      </w:tr>
      <w:tr w:rsidR="00E47441" w:rsidRPr="0024708E" w:rsidTr="000850A7"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41" w:rsidRPr="0024708E" w:rsidRDefault="00E47441" w:rsidP="000850A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41" w:rsidRPr="0024708E" w:rsidRDefault="00E47441" w:rsidP="000850A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41" w:rsidRPr="0024708E" w:rsidRDefault="00E47441" w:rsidP="000850A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41" w:rsidRPr="0024708E" w:rsidRDefault="00E47441" w:rsidP="000850A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41" w:rsidRPr="0024708E" w:rsidRDefault="00E47441" w:rsidP="000850A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41" w:rsidRPr="0024708E" w:rsidRDefault="00E47441" w:rsidP="000850A7">
            <w:pPr>
              <w:pStyle w:val="ConsPlusNormal"/>
              <w:rPr>
                <w:sz w:val="24"/>
                <w:szCs w:val="24"/>
              </w:rPr>
            </w:pPr>
          </w:p>
        </w:tc>
      </w:tr>
    </w:tbl>
    <w:p w:rsidR="00E47441" w:rsidRPr="0024708E" w:rsidRDefault="00E47441" w:rsidP="00E47441">
      <w:pPr>
        <w:pStyle w:val="ConsPlusNormal"/>
        <w:ind w:firstLine="540"/>
        <w:jc w:val="both"/>
        <w:rPr>
          <w:sz w:val="24"/>
          <w:szCs w:val="24"/>
        </w:rPr>
      </w:pPr>
    </w:p>
    <w:p w:rsidR="00E47441" w:rsidRPr="0024708E" w:rsidRDefault="00E47441" w:rsidP="00E47441">
      <w:pPr>
        <w:pStyle w:val="ConsPlusNormal"/>
        <w:jc w:val="center"/>
        <w:outlineLvl w:val="1"/>
        <w:rPr>
          <w:sz w:val="24"/>
          <w:szCs w:val="24"/>
        </w:rPr>
      </w:pPr>
      <w:r w:rsidRPr="0024708E">
        <w:rPr>
          <w:sz w:val="24"/>
          <w:szCs w:val="24"/>
        </w:rPr>
        <w:t>2. Результаты проведенной ежегодной оценки потребности</w:t>
      </w:r>
    </w:p>
    <w:p w:rsidR="00E47441" w:rsidRPr="0024708E" w:rsidRDefault="00E47441" w:rsidP="00E47441">
      <w:pPr>
        <w:pStyle w:val="ConsPlusNormal"/>
        <w:jc w:val="center"/>
        <w:rPr>
          <w:sz w:val="24"/>
          <w:szCs w:val="24"/>
        </w:rPr>
      </w:pPr>
      <w:r w:rsidRPr="0024708E">
        <w:rPr>
          <w:sz w:val="24"/>
          <w:szCs w:val="24"/>
        </w:rPr>
        <w:t>в предоставлении государственных услуг</w:t>
      </w:r>
    </w:p>
    <w:p w:rsidR="00E47441" w:rsidRPr="0024708E" w:rsidRDefault="00E47441" w:rsidP="00E47441">
      <w:pPr>
        <w:pStyle w:val="ConsPlusNormal"/>
        <w:jc w:val="both"/>
        <w:rPr>
          <w:sz w:val="24"/>
          <w:szCs w:val="24"/>
        </w:rPr>
      </w:pPr>
      <w:r w:rsidRPr="0024708E">
        <w:rPr>
          <w:sz w:val="24"/>
          <w:szCs w:val="24"/>
        </w:rPr>
        <w:t>_____________________________________________________________________________________________________</w:t>
      </w:r>
    </w:p>
    <w:p w:rsidR="00E47441" w:rsidRPr="0024708E" w:rsidRDefault="00E47441" w:rsidP="00E47441">
      <w:pPr>
        <w:pStyle w:val="ConsPlusNormal"/>
        <w:jc w:val="both"/>
        <w:rPr>
          <w:sz w:val="24"/>
          <w:szCs w:val="24"/>
        </w:rPr>
      </w:pPr>
      <w:r w:rsidRPr="0024708E">
        <w:rPr>
          <w:sz w:val="24"/>
          <w:szCs w:val="24"/>
        </w:rPr>
        <w:t>_____________________________________________________________________________________________________</w:t>
      </w:r>
    </w:p>
    <w:p w:rsidR="00E47441" w:rsidRPr="0024708E" w:rsidRDefault="00E47441" w:rsidP="00E47441">
      <w:pPr>
        <w:pStyle w:val="ConsPlusNormal"/>
        <w:jc w:val="both"/>
        <w:rPr>
          <w:sz w:val="24"/>
          <w:szCs w:val="24"/>
        </w:rPr>
      </w:pPr>
      <w:r w:rsidRPr="0024708E">
        <w:rPr>
          <w:sz w:val="24"/>
          <w:szCs w:val="24"/>
        </w:rPr>
        <w:t>____________________________________________________________________________________________________</w:t>
      </w:r>
    </w:p>
    <w:p w:rsidR="00E47441" w:rsidRPr="0024708E" w:rsidRDefault="00E47441" w:rsidP="00E47441">
      <w:pPr>
        <w:pStyle w:val="ConsPlusNormal"/>
        <w:jc w:val="both"/>
        <w:rPr>
          <w:sz w:val="24"/>
          <w:szCs w:val="24"/>
        </w:rPr>
      </w:pPr>
      <w:r w:rsidRPr="0024708E">
        <w:rPr>
          <w:sz w:val="24"/>
          <w:szCs w:val="24"/>
        </w:rPr>
        <w:t>____________________________________________________________________________________________________</w:t>
      </w:r>
    </w:p>
    <w:p w:rsidR="00E47441" w:rsidRPr="0024708E" w:rsidRDefault="00E47441" w:rsidP="00E47441">
      <w:pPr>
        <w:pStyle w:val="ConsPlusNormal"/>
        <w:jc w:val="both"/>
        <w:rPr>
          <w:sz w:val="24"/>
          <w:szCs w:val="24"/>
        </w:rPr>
      </w:pPr>
      <w:r w:rsidRPr="0024708E">
        <w:rPr>
          <w:sz w:val="24"/>
          <w:szCs w:val="24"/>
        </w:rPr>
        <w:t>____________________________________________________________________________________________________</w:t>
      </w:r>
    </w:p>
    <w:p w:rsidR="00CB14B7" w:rsidRPr="0024708E" w:rsidRDefault="00CB14B7" w:rsidP="00E47441">
      <w:pPr>
        <w:pStyle w:val="ConsPlusNormal"/>
        <w:jc w:val="both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3"/>
        <w:gridCol w:w="7393"/>
      </w:tblGrid>
      <w:tr w:rsidR="00E47441" w:rsidRPr="0024708E" w:rsidTr="000850A7">
        <w:tc>
          <w:tcPr>
            <w:tcW w:w="7393" w:type="dxa"/>
          </w:tcPr>
          <w:p w:rsidR="00E47441" w:rsidRPr="0024708E" w:rsidRDefault="00E47441" w:rsidP="000850A7">
            <w:pPr>
              <w:pStyle w:val="ConsPlusNormal"/>
              <w:jc w:val="both"/>
              <w:rPr>
                <w:sz w:val="24"/>
                <w:szCs w:val="24"/>
              </w:rPr>
            </w:pPr>
            <w:r w:rsidRPr="0024708E">
              <w:rPr>
                <w:sz w:val="24"/>
                <w:szCs w:val="24"/>
              </w:rPr>
              <w:t>Руководитель государственного учреждения</w:t>
            </w:r>
          </w:p>
          <w:p w:rsidR="00E47441" w:rsidRPr="0024708E" w:rsidRDefault="00E47441" w:rsidP="000850A7">
            <w:pPr>
              <w:pStyle w:val="ConsPlusNormal"/>
              <w:jc w:val="both"/>
              <w:rPr>
                <w:sz w:val="24"/>
                <w:szCs w:val="24"/>
              </w:rPr>
            </w:pPr>
          </w:p>
          <w:p w:rsidR="00E47441" w:rsidRPr="0024708E" w:rsidRDefault="00E47441" w:rsidP="000850A7">
            <w:pPr>
              <w:pStyle w:val="ConsPlusNormal"/>
              <w:jc w:val="both"/>
              <w:rPr>
                <w:sz w:val="24"/>
                <w:szCs w:val="24"/>
              </w:rPr>
            </w:pPr>
            <w:r w:rsidRPr="0024708E">
              <w:rPr>
                <w:sz w:val="24"/>
                <w:szCs w:val="24"/>
              </w:rPr>
              <w:t>__________ ___________________________</w:t>
            </w:r>
          </w:p>
          <w:p w:rsidR="00E47441" w:rsidRPr="0024708E" w:rsidRDefault="00E47441" w:rsidP="000850A7">
            <w:pPr>
              <w:pStyle w:val="ConsPlusNormal"/>
              <w:jc w:val="both"/>
              <w:rPr>
                <w:sz w:val="24"/>
                <w:szCs w:val="24"/>
              </w:rPr>
            </w:pPr>
            <w:r w:rsidRPr="0024708E">
              <w:rPr>
                <w:sz w:val="24"/>
                <w:szCs w:val="24"/>
              </w:rPr>
              <w:t>(подпись)     (инициалы, фамилия)</w:t>
            </w:r>
          </w:p>
          <w:p w:rsidR="00E47441" w:rsidRPr="0024708E" w:rsidRDefault="00E47441" w:rsidP="000850A7">
            <w:pPr>
              <w:pStyle w:val="ConsPlusNormal"/>
              <w:jc w:val="both"/>
              <w:rPr>
                <w:sz w:val="24"/>
                <w:szCs w:val="24"/>
              </w:rPr>
            </w:pPr>
          </w:p>
          <w:p w:rsidR="00E47441" w:rsidRPr="0024708E" w:rsidRDefault="00E47441" w:rsidP="000850A7">
            <w:pPr>
              <w:pStyle w:val="ConsPlusNormal"/>
              <w:jc w:val="both"/>
              <w:rPr>
                <w:sz w:val="24"/>
                <w:szCs w:val="24"/>
              </w:rPr>
            </w:pPr>
            <w:r w:rsidRPr="0024708E">
              <w:rPr>
                <w:sz w:val="24"/>
                <w:szCs w:val="24"/>
              </w:rPr>
              <w:t>«___» ___________ 20__ г.</w:t>
            </w:r>
          </w:p>
        </w:tc>
        <w:tc>
          <w:tcPr>
            <w:tcW w:w="7393" w:type="dxa"/>
          </w:tcPr>
          <w:p w:rsidR="00E47441" w:rsidRPr="0024708E" w:rsidRDefault="00E47441" w:rsidP="000850A7">
            <w:pPr>
              <w:pStyle w:val="ConsPlusNormal"/>
              <w:jc w:val="both"/>
              <w:rPr>
                <w:sz w:val="24"/>
                <w:szCs w:val="24"/>
              </w:rPr>
            </w:pPr>
            <w:r w:rsidRPr="0024708E">
              <w:rPr>
                <w:sz w:val="24"/>
                <w:szCs w:val="24"/>
              </w:rPr>
              <w:t>Главный бухгалтер государственного учреждения</w:t>
            </w:r>
          </w:p>
          <w:p w:rsidR="00E47441" w:rsidRPr="0024708E" w:rsidRDefault="00E47441" w:rsidP="000850A7">
            <w:pPr>
              <w:pStyle w:val="ConsPlusNormal"/>
              <w:jc w:val="both"/>
              <w:rPr>
                <w:sz w:val="24"/>
                <w:szCs w:val="24"/>
              </w:rPr>
            </w:pPr>
          </w:p>
          <w:p w:rsidR="00E47441" w:rsidRPr="0024708E" w:rsidRDefault="00E47441" w:rsidP="000850A7">
            <w:pPr>
              <w:pStyle w:val="ConsPlusNormal"/>
              <w:jc w:val="both"/>
              <w:rPr>
                <w:sz w:val="24"/>
                <w:szCs w:val="24"/>
              </w:rPr>
            </w:pPr>
            <w:r w:rsidRPr="0024708E">
              <w:rPr>
                <w:sz w:val="24"/>
                <w:szCs w:val="24"/>
              </w:rPr>
              <w:t>__________ ___________________________</w:t>
            </w:r>
          </w:p>
          <w:p w:rsidR="00E47441" w:rsidRPr="0024708E" w:rsidRDefault="00E47441" w:rsidP="000850A7">
            <w:pPr>
              <w:pStyle w:val="ConsPlusNormal"/>
              <w:jc w:val="both"/>
              <w:rPr>
                <w:sz w:val="24"/>
                <w:szCs w:val="24"/>
              </w:rPr>
            </w:pPr>
            <w:r w:rsidRPr="0024708E">
              <w:rPr>
                <w:sz w:val="24"/>
                <w:szCs w:val="24"/>
              </w:rPr>
              <w:t>(подпись)     (инициалы, фамилия)</w:t>
            </w:r>
          </w:p>
          <w:p w:rsidR="00E47441" w:rsidRPr="0024708E" w:rsidRDefault="00E47441" w:rsidP="000850A7">
            <w:pPr>
              <w:pStyle w:val="ConsPlusNormal"/>
              <w:jc w:val="both"/>
              <w:rPr>
                <w:sz w:val="24"/>
                <w:szCs w:val="24"/>
              </w:rPr>
            </w:pPr>
          </w:p>
          <w:p w:rsidR="00E47441" w:rsidRPr="0024708E" w:rsidRDefault="00E47441" w:rsidP="000850A7">
            <w:pPr>
              <w:pStyle w:val="ConsPlusNormal"/>
              <w:jc w:val="both"/>
              <w:rPr>
                <w:sz w:val="24"/>
                <w:szCs w:val="24"/>
              </w:rPr>
            </w:pPr>
            <w:r w:rsidRPr="0024708E">
              <w:rPr>
                <w:sz w:val="24"/>
                <w:szCs w:val="24"/>
              </w:rPr>
              <w:t>«___» ___________ 20__ г.</w:t>
            </w:r>
          </w:p>
        </w:tc>
      </w:tr>
    </w:tbl>
    <w:p w:rsidR="00E47441" w:rsidRPr="0024708E" w:rsidRDefault="00E47441" w:rsidP="00E47441">
      <w:pPr>
        <w:pStyle w:val="ConsPlusNormal"/>
        <w:ind w:firstLine="540"/>
        <w:jc w:val="both"/>
        <w:rPr>
          <w:sz w:val="24"/>
          <w:szCs w:val="24"/>
        </w:rPr>
      </w:pPr>
    </w:p>
    <w:p w:rsidR="00E47441" w:rsidRPr="0024708E" w:rsidRDefault="00E47441" w:rsidP="00E474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708E">
        <w:rPr>
          <w:rFonts w:ascii="Times New Roman" w:hAnsi="Times New Roman" w:cs="Times New Roman"/>
          <w:sz w:val="24"/>
          <w:szCs w:val="24"/>
        </w:rPr>
        <w:t>Согласовано:</w:t>
      </w:r>
    </w:p>
    <w:p w:rsidR="00E47441" w:rsidRPr="0024708E" w:rsidRDefault="00E47441" w:rsidP="00E474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708E">
        <w:rPr>
          <w:rFonts w:ascii="Times New Roman" w:hAnsi="Times New Roman" w:cs="Times New Roman"/>
          <w:sz w:val="24"/>
          <w:szCs w:val="24"/>
        </w:rPr>
        <w:t>Министр культуры и туризма Калужской области</w:t>
      </w:r>
    </w:p>
    <w:p w:rsidR="00E47441" w:rsidRPr="0024708E" w:rsidRDefault="00E47441" w:rsidP="00E474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47441" w:rsidRPr="0024708E" w:rsidRDefault="00E47441" w:rsidP="00E474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708E">
        <w:rPr>
          <w:rFonts w:ascii="Times New Roman" w:hAnsi="Times New Roman" w:cs="Times New Roman"/>
          <w:sz w:val="24"/>
          <w:szCs w:val="24"/>
        </w:rPr>
        <w:t xml:space="preserve">                                    _________      ________________________</w:t>
      </w:r>
    </w:p>
    <w:p w:rsidR="00E47441" w:rsidRPr="0024708E" w:rsidRDefault="00E47441" w:rsidP="00E474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708E">
        <w:rPr>
          <w:rFonts w:ascii="Times New Roman" w:hAnsi="Times New Roman" w:cs="Times New Roman"/>
          <w:sz w:val="24"/>
          <w:szCs w:val="24"/>
        </w:rPr>
        <w:t xml:space="preserve">                                    (подпись)         (инициалы, фамилия)</w:t>
      </w:r>
    </w:p>
    <w:p w:rsidR="00E47441" w:rsidRPr="0024708E" w:rsidRDefault="00E47441" w:rsidP="00E47441">
      <w:pPr>
        <w:rPr>
          <w:rFonts w:ascii="Times New Roman" w:hAnsi="Times New Roman" w:cs="Times New Roman"/>
          <w:sz w:val="24"/>
          <w:szCs w:val="24"/>
        </w:rPr>
      </w:pPr>
      <w:r w:rsidRPr="0024708E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a3"/>
        <w:tblW w:w="148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97"/>
        <w:gridCol w:w="5953"/>
      </w:tblGrid>
      <w:tr w:rsidR="00E47441" w:rsidRPr="0024708E" w:rsidTr="000850A7">
        <w:tc>
          <w:tcPr>
            <w:tcW w:w="8897" w:type="dxa"/>
          </w:tcPr>
          <w:p w:rsidR="00E47441" w:rsidRPr="0024708E" w:rsidRDefault="00E47441" w:rsidP="000850A7">
            <w:pPr>
              <w:pStyle w:val="ConsPlusNormal"/>
              <w:jc w:val="right"/>
              <w:outlineLvl w:val="0"/>
              <w:rPr>
                <w:sz w:val="24"/>
                <w:szCs w:val="24"/>
              </w:rPr>
            </w:pPr>
          </w:p>
        </w:tc>
        <w:tc>
          <w:tcPr>
            <w:tcW w:w="5953" w:type="dxa"/>
          </w:tcPr>
          <w:p w:rsidR="00E47441" w:rsidRPr="0024708E" w:rsidRDefault="00E47441" w:rsidP="000850A7">
            <w:pPr>
              <w:pStyle w:val="ConsPlusNormal"/>
              <w:jc w:val="both"/>
              <w:outlineLvl w:val="0"/>
              <w:rPr>
                <w:b/>
                <w:sz w:val="24"/>
                <w:szCs w:val="24"/>
              </w:rPr>
            </w:pPr>
            <w:r w:rsidRPr="0024708E">
              <w:rPr>
                <w:b/>
                <w:sz w:val="24"/>
                <w:szCs w:val="24"/>
              </w:rPr>
              <w:t>Приложение № 2</w:t>
            </w:r>
          </w:p>
          <w:p w:rsidR="00E47441" w:rsidRPr="0024708E" w:rsidRDefault="00E47441" w:rsidP="000850A7">
            <w:pPr>
              <w:pStyle w:val="ConsPlusNormal"/>
              <w:jc w:val="both"/>
              <w:rPr>
                <w:sz w:val="24"/>
                <w:szCs w:val="24"/>
              </w:rPr>
            </w:pPr>
            <w:r w:rsidRPr="0024708E">
              <w:rPr>
                <w:b/>
                <w:sz w:val="24"/>
                <w:szCs w:val="24"/>
              </w:rPr>
              <w:t>к Методике ежегодной оценки потребности в оказании государственных услуг (выполнении работ) государственными учреждениями Калужской области, в отношении которых функции и полномочия учредителя осуществляет министерство культуры и туризма Калужской области</w:t>
            </w:r>
          </w:p>
        </w:tc>
      </w:tr>
    </w:tbl>
    <w:p w:rsidR="00E47441" w:rsidRPr="0024708E" w:rsidRDefault="00E47441" w:rsidP="00E47441">
      <w:pPr>
        <w:pStyle w:val="ConsPlusNormal"/>
        <w:jc w:val="right"/>
        <w:rPr>
          <w:sz w:val="24"/>
          <w:szCs w:val="24"/>
        </w:rPr>
      </w:pPr>
    </w:p>
    <w:p w:rsidR="00E47441" w:rsidRPr="0024708E" w:rsidRDefault="00E47441" w:rsidP="00E47441">
      <w:pPr>
        <w:pStyle w:val="ConsPlusNormal"/>
        <w:jc w:val="center"/>
        <w:rPr>
          <w:sz w:val="24"/>
          <w:szCs w:val="24"/>
        </w:rPr>
      </w:pPr>
      <w:bookmarkStart w:id="2" w:name="Par152"/>
      <w:bookmarkEnd w:id="2"/>
      <w:r w:rsidRPr="0024708E">
        <w:rPr>
          <w:sz w:val="24"/>
          <w:szCs w:val="24"/>
        </w:rPr>
        <w:t>РЕЗУЛЬТАТЫ</w:t>
      </w:r>
    </w:p>
    <w:p w:rsidR="00E47441" w:rsidRPr="0024708E" w:rsidRDefault="00E47441" w:rsidP="00E47441">
      <w:pPr>
        <w:pStyle w:val="ConsPlusNormal"/>
        <w:jc w:val="center"/>
        <w:rPr>
          <w:sz w:val="24"/>
          <w:szCs w:val="24"/>
        </w:rPr>
      </w:pPr>
      <w:r w:rsidRPr="0024708E">
        <w:rPr>
          <w:sz w:val="24"/>
          <w:szCs w:val="24"/>
        </w:rPr>
        <w:t>оценки потребности в оказании государственных услуг (выполнении работ) государственными учреждениями Калужской области, в отношении которых функции и полномочия учредителя осуществляет министерство культуры и туризма Калужской области, в натуральных показателях</w:t>
      </w:r>
    </w:p>
    <w:p w:rsidR="00E47441" w:rsidRPr="0024708E" w:rsidRDefault="00E47441" w:rsidP="00E47441">
      <w:pPr>
        <w:pStyle w:val="ConsPlusNormal"/>
        <w:ind w:firstLine="540"/>
        <w:jc w:val="both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0"/>
        <w:gridCol w:w="2338"/>
        <w:gridCol w:w="1862"/>
        <w:gridCol w:w="3000"/>
        <w:gridCol w:w="1920"/>
        <w:gridCol w:w="2040"/>
        <w:gridCol w:w="2040"/>
      </w:tblGrid>
      <w:tr w:rsidR="00E47441" w:rsidRPr="0024708E" w:rsidTr="000850A7"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41" w:rsidRPr="0024708E" w:rsidRDefault="00E47441" w:rsidP="000850A7">
            <w:pPr>
              <w:pStyle w:val="ConsPlusNormal"/>
              <w:jc w:val="center"/>
              <w:rPr>
                <w:sz w:val="24"/>
                <w:szCs w:val="24"/>
              </w:rPr>
            </w:pPr>
            <w:r w:rsidRPr="0024708E">
              <w:rPr>
                <w:sz w:val="24"/>
                <w:szCs w:val="24"/>
              </w:rPr>
              <w:t xml:space="preserve">№ </w:t>
            </w:r>
            <w:proofErr w:type="gramStart"/>
            <w:r w:rsidRPr="0024708E">
              <w:rPr>
                <w:sz w:val="24"/>
                <w:szCs w:val="24"/>
              </w:rPr>
              <w:t>п</w:t>
            </w:r>
            <w:proofErr w:type="gramEnd"/>
            <w:r w:rsidRPr="0024708E">
              <w:rPr>
                <w:sz w:val="24"/>
                <w:szCs w:val="24"/>
              </w:rPr>
              <w:t>/п</w:t>
            </w:r>
          </w:p>
        </w:tc>
        <w:tc>
          <w:tcPr>
            <w:tcW w:w="23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41" w:rsidRPr="0024708E" w:rsidRDefault="00E47441" w:rsidP="000850A7">
            <w:pPr>
              <w:pStyle w:val="ConsPlusNormal"/>
              <w:jc w:val="center"/>
              <w:rPr>
                <w:sz w:val="24"/>
                <w:szCs w:val="24"/>
              </w:rPr>
            </w:pPr>
            <w:r w:rsidRPr="0024708E">
              <w:rPr>
                <w:sz w:val="24"/>
                <w:szCs w:val="24"/>
              </w:rPr>
              <w:t>Наименование государственной услуги (работы)</w:t>
            </w:r>
          </w:p>
        </w:tc>
        <w:tc>
          <w:tcPr>
            <w:tcW w:w="4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41" w:rsidRPr="0024708E" w:rsidRDefault="00E47441" w:rsidP="000850A7">
            <w:pPr>
              <w:pStyle w:val="ConsPlusNormal"/>
              <w:jc w:val="center"/>
              <w:rPr>
                <w:sz w:val="24"/>
                <w:szCs w:val="24"/>
              </w:rPr>
            </w:pPr>
            <w:r w:rsidRPr="0024708E">
              <w:rPr>
                <w:sz w:val="24"/>
                <w:szCs w:val="24"/>
              </w:rPr>
              <w:t>Натуральные показатели оценки потребности в оказании государственной услуги (выполнении работы)</w:t>
            </w:r>
          </w:p>
        </w:tc>
        <w:tc>
          <w:tcPr>
            <w:tcW w:w="6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41" w:rsidRPr="0024708E" w:rsidRDefault="00E47441" w:rsidP="000850A7">
            <w:pPr>
              <w:pStyle w:val="ConsPlusNormal"/>
              <w:jc w:val="center"/>
              <w:rPr>
                <w:sz w:val="24"/>
                <w:szCs w:val="24"/>
              </w:rPr>
            </w:pPr>
            <w:r w:rsidRPr="0024708E">
              <w:rPr>
                <w:sz w:val="24"/>
                <w:szCs w:val="24"/>
              </w:rPr>
              <w:t>Объем оказания государственной услуги (выполнения работы) в натуральных показателях</w:t>
            </w:r>
          </w:p>
        </w:tc>
      </w:tr>
      <w:tr w:rsidR="00E47441" w:rsidRPr="0024708E" w:rsidTr="000850A7"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41" w:rsidRPr="0024708E" w:rsidRDefault="00E47441" w:rsidP="000850A7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</w:p>
        </w:tc>
        <w:tc>
          <w:tcPr>
            <w:tcW w:w="2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41" w:rsidRPr="0024708E" w:rsidRDefault="00E47441" w:rsidP="000850A7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41" w:rsidRPr="0024708E" w:rsidRDefault="00E47441" w:rsidP="000850A7">
            <w:pPr>
              <w:pStyle w:val="ConsPlusNormal"/>
              <w:jc w:val="center"/>
              <w:rPr>
                <w:sz w:val="24"/>
                <w:szCs w:val="24"/>
              </w:rPr>
            </w:pPr>
            <w:r w:rsidRPr="0024708E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41" w:rsidRPr="0024708E" w:rsidRDefault="00E47441" w:rsidP="000850A7">
            <w:pPr>
              <w:pStyle w:val="ConsPlusNormal"/>
              <w:jc w:val="center"/>
              <w:rPr>
                <w:sz w:val="24"/>
                <w:szCs w:val="24"/>
              </w:rPr>
            </w:pPr>
            <w:r w:rsidRPr="0024708E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41" w:rsidRPr="0024708E" w:rsidRDefault="00E47441" w:rsidP="000850A7">
            <w:pPr>
              <w:pStyle w:val="ConsPlusNormal"/>
              <w:jc w:val="center"/>
              <w:rPr>
                <w:sz w:val="24"/>
                <w:szCs w:val="24"/>
              </w:rPr>
            </w:pPr>
            <w:r w:rsidRPr="0024708E">
              <w:rPr>
                <w:sz w:val="24"/>
                <w:szCs w:val="24"/>
              </w:rPr>
              <w:t>Текущий финансовый год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41" w:rsidRPr="0024708E" w:rsidRDefault="00E47441" w:rsidP="000850A7">
            <w:pPr>
              <w:pStyle w:val="ConsPlusNormal"/>
              <w:jc w:val="center"/>
              <w:rPr>
                <w:sz w:val="24"/>
                <w:szCs w:val="24"/>
              </w:rPr>
            </w:pPr>
            <w:r w:rsidRPr="0024708E">
              <w:rPr>
                <w:sz w:val="24"/>
                <w:szCs w:val="24"/>
              </w:rPr>
              <w:t>1-й год планового периода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41" w:rsidRPr="0024708E" w:rsidRDefault="00E47441" w:rsidP="000850A7">
            <w:pPr>
              <w:pStyle w:val="ConsPlusNormal"/>
              <w:jc w:val="center"/>
              <w:rPr>
                <w:sz w:val="24"/>
                <w:szCs w:val="24"/>
              </w:rPr>
            </w:pPr>
            <w:r w:rsidRPr="0024708E">
              <w:rPr>
                <w:sz w:val="24"/>
                <w:szCs w:val="24"/>
              </w:rPr>
              <w:t>2-й год планового периода</w:t>
            </w:r>
          </w:p>
        </w:tc>
      </w:tr>
      <w:tr w:rsidR="00E47441" w:rsidRPr="0024708E" w:rsidTr="000850A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41" w:rsidRPr="0024708E" w:rsidRDefault="00E47441" w:rsidP="000850A7">
            <w:pPr>
              <w:pStyle w:val="ConsPlusNormal"/>
              <w:jc w:val="center"/>
              <w:rPr>
                <w:sz w:val="24"/>
                <w:szCs w:val="24"/>
              </w:rPr>
            </w:pPr>
            <w:r w:rsidRPr="0024708E">
              <w:rPr>
                <w:sz w:val="24"/>
                <w:szCs w:val="24"/>
              </w:rPr>
              <w:t>1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41" w:rsidRPr="0024708E" w:rsidRDefault="00E47441" w:rsidP="000850A7">
            <w:pPr>
              <w:pStyle w:val="ConsPlusNormal"/>
              <w:jc w:val="center"/>
              <w:rPr>
                <w:sz w:val="24"/>
                <w:szCs w:val="24"/>
              </w:rPr>
            </w:pPr>
            <w:r w:rsidRPr="0024708E">
              <w:rPr>
                <w:sz w:val="24"/>
                <w:szCs w:val="24"/>
              </w:rPr>
              <w:t>2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41" w:rsidRPr="0024708E" w:rsidRDefault="00E47441" w:rsidP="000850A7">
            <w:pPr>
              <w:pStyle w:val="ConsPlusNormal"/>
              <w:jc w:val="center"/>
              <w:rPr>
                <w:sz w:val="24"/>
                <w:szCs w:val="24"/>
              </w:rPr>
            </w:pPr>
            <w:r w:rsidRPr="0024708E">
              <w:rPr>
                <w:sz w:val="24"/>
                <w:szCs w:val="24"/>
              </w:rPr>
              <w:t>3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41" w:rsidRPr="0024708E" w:rsidRDefault="00E47441" w:rsidP="000850A7">
            <w:pPr>
              <w:pStyle w:val="ConsPlusNormal"/>
              <w:jc w:val="center"/>
              <w:rPr>
                <w:sz w:val="24"/>
                <w:szCs w:val="24"/>
              </w:rPr>
            </w:pPr>
            <w:r w:rsidRPr="0024708E">
              <w:rPr>
                <w:sz w:val="24"/>
                <w:szCs w:val="24"/>
              </w:rPr>
              <w:t>4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41" w:rsidRPr="0024708E" w:rsidRDefault="00E47441" w:rsidP="000850A7">
            <w:pPr>
              <w:pStyle w:val="ConsPlusNormal"/>
              <w:jc w:val="center"/>
              <w:rPr>
                <w:sz w:val="24"/>
                <w:szCs w:val="24"/>
              </w:rPr>
            </w:pPr>
            <w:r w:rsidRPr="0024708E">
              <w:rPr>
                <w:sz w:val="24"/>
                <w:szCs w:val="24"/>
              </w:rPr>
              <w:t>5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41" w:rsidRPr="0024708E" w:rsidRDefault="00E47441" w:rsidP="000850A7">
            <w:pPr>
              <w:pStyle w:val="ConsPlusNormal"/>
              <w:jc w:val="center"/>
              <w:rPr>
                <w:sz w:val="24"/>
                <w:szCs w:val="24"/>
              </w:rPr>
            </w:pPr>
            <w:r w:rsidRPr="0024708E">
              <w:rPr>
                <w:sz w:val="24"/>
                <w:szCs w:val="24"/>
              </w:rPr>
              <w:t>6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41" w:rsidRPr="0024708E" w:rsidRDefault="00E47441" w:rsidP="000850A7">
            <w:pPr>
              <w:pStyle w:val="ConsPlusNormal"/>
              <w:jc w:val="center"/>
              <w:rPr>
                <w:sz w:val="24"/>
                <w:szCs w:val="24"/>
              </w:rPr>
            </w:pPr>
            <w:r w:rsidRPr="0024708E">
              <w:rPr>
                <w:sz w:val="24"/>
                <w:szCs w:val="24"/>
              </w:rPr>
              <w:t>7</w:t>
            </w:r>
          </w:p>
        </w:tc>
      </w:tr>
      <w:tr w:rsidR="00E47441" w:rsidRPr="0024708E" w:rsidTr="000850A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41" w:rsidRPr="0024708E" w:rsidRDefault="00E47441" w:rsidP="000850A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41" w:rsidRPr="0024708E" w:rsidRDefault="00E47441" w:rsidP="000850A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41" w:rsidRPr="0024708E" w:rsidRDefault="00E47441" w:rsidP="000850A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41" w:rsidRPr="0024708E" w:rsidRDefault="00E47441" w:rsidP="000850A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41" w:rsidRPr="0024708E" w:rsidRDefault="00E47441" w:rsidP="000850A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41" w:rsidRPr="0024708E" w:rsidRDefault="00E47441" w:rsidP="000850A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441" w:rsidRPr="0024708E" w:rsidRDefault="00E47441" w:rsidP="000850A7">
            <w:pPr>
              <w:pStyle w:val="ConsPlusNormal"/>
              <w:rPr>
                <w:sz w:val="24"/>
                <w:szCs w:val="24"/>
              </w:rPr>
            </w:pPr>
          </w:p>
        </w:tc>
      </w:tr>
    </w:tbl>
    <w:p w:rsidR="00E47441" w:rsidRPr="0024708E" w:rsidRDefault="00E47441" w:rsidP="00E47441">
      <w:pPr>
        <w:pStyle w:val="ConsPlusNormal"/>
        <w:ind w:firstLine="540"/>
        <w:jc w:val="both"/>
        <w:rPr>
          <w:sz w:val="24"/>
          <w:szCs w:val="24"/>
        </w:rPr>
      </w:pPr>
    </w:p>
    <w:p w:rsidR="00E47441" w:rsidRPr="0024708E" w:rsidRDefault="006427FC" w:rsidP="00E474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708E">
        <w:rPr>
          <w:rFonts w:ascii="Times New Roman" w:hAnsi="Times New Roman" w:cs="Times New Roman"/>
          <w:sz w:val="24"/>
          <w:szCs w:val="24"/>
        </w:rPr>
        <w:t>Руководитель структурного подразделения министерства</w:t>
      </w:r>
    </w:p>
    <w:p w:rsidR="006427FC" w:rsidRPr="0024708E" w:rsidRDefault="006427FC" w:rsidP="00E474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47441" w:rsidRPr="0024708E" w:rsidRDefault="00E47441" w:rsidP="00E474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708E">
        <w:rPr>
          <w:rFonts w:ascii="Times New Roman" w:hAnsi="Times New Roman" w:cs="Times New Roman"/>
          <w:sz w:val="24"/>
          <w:szCs w:val="24"/>
        </w:rPr>
        <w:t xml:space="preserve">                                   _________      _________________________</w:t>
      </w:r>
    </w:p>
    <w:p w:rsidR="00E47441" w:rsidRPr="0024708E" w:rsidRDefault="00E47441" w:rsidP="00E474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708E">
        <w:rPr>
          <w:rFonts w:ascii="Times New Roman" w:hAnsi="Times New Roman" w:cs="Times New Roman"/>
          <w:sz w:val="24"/>
          <w:szCs w:val="24"/>
        </w:rPr>
        <w:t xml:space="preserve">                                   (подпись)         (инициалы, фамилия)</w:t>
      </w:r>
    </w:p>
    <w:p w:rsidR="006427FC" w:rsidRPr="0024708E" w:rsidRDefault="00E47441" w:rsidP="00E474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708E">
        <w:rPr>
          <w:rFonts w:ascii="Times New Roman" w:hAnsi="Times New Roman" w:cs="Times New Roman"/>
          <w:sz w:val="24"/>
          <w:szCs w:val="24"/>
        </w:rPr>
        <w:t>"___" ___________ 20__ г.</w:t>
      </w:r>
    </w:p>
    <w:p w:rsidR="00E47441" w:rsidRDefault="00E47441" w:rsidP="00E47441">
      <w:pPr>
        <w:pStyle w:val="ConsPlusNormal"/>
        <w:ind w:firstLine="540"/>
        <w:jc w:val="both"/>
        <w:rPr>
          <w:sz w:val="24"/>
          <w:szCs w:val="24"/>
        </w:rPr>
      </w:pPr>
    </w:p>
    <w:p w:rsidR="00B760C5" w:rsidRDefault="00B760C5" w:rsidP="00E47441">
      <w:pPr>
        <w:pStyle w:val="ConsPlusNormal"/>
        <w:ind w:firstLine="540"/>
        <w:jc w:val="both"/>
        <w:rPr>
          <w:sz w:val="24"/>
          <w:szCs w:val="24"/>
        </w:rPr>
      </w:pPr>
    </w:p>
    <w:p w:rsidR="00B760C5" w:rsidRDefault="00B760C5" w:rsidP="00E47441">
      <w:pPr>
        <w:pStyle w:val="ConsPlusNormal"/>
        <w:ind w:firstLine="540"/>
        <w:jc w:val="both"/>
        <w:rPr>
          <w:sz w:val="24"/>
          <w:szCs w:val="24"/>
        </w:rPr>
      </w:pPr>
    </w:p>
    <w:p w:rsidR="00B760C5" w:rsidRDefault="00B760C5" w:rsidP="00E47441">
      <w:pPr>
        <w:pStyle w:val="ConsPlusNormal"/>
        <w:ind w:firstLine="540"/>
        <w:jc w:val="both"/>
        <w:rPr>
          <w:sz w:val="24"/>
          <w:szCs w:val="24"/>
        </w:rPr>
      </w:pPr>
    </w:p>
    <w:p w:rsidR="00B760C5" w:rsidRDefault="00B760C5" w:rsidP="00E47441">
      <w:pPr>
        <w:pStyle w:val="ConsPlusNormal"/>
        <w:ind w:firstLine="540"/>
        <w:jc w:val="both"/>
        <w:rPr>
          <w:sz w:val="24"/>
          <w:szCs w:val="24"/>
        </w:rPr>
      </w:pPr>
    </w:p>
    <w:p w:rsidR="00B760C5" w:rsidRDefault="00B760C5" w:rsidP="00E47441">
      <w:pPr>
        <w:pStyle w:val="ConsPlusNormal"/>
        <w:ind w:firstLine="540"/>
        <w:jc w:val="both"/>
        <w:rPr>
          <w:sz w:val="24"/>
          <w:szCs w:val="24"/>
        </w:rPr>
      </w:pPr>
    </w:p>
    <w:p w:rsidR="00B760C5" w:rsidRDefault="00B760C5" w:rsidP="00E47441">
      <w:pPr>
        <w:pStyle w:val="ConsPlusNormal"/>
        <w:ind w:firstLine="540"/>
        <w:jc w:val="both"/>
        <w:rPr>
          <w:sz w:val="24"/>
          <w:szCs w:val="24"/>
        </w:rPr>
      </w:pPr>
    </w:p>
    <w:p w:rsidR="00B760C5" w:rsidRDefault="00B760C5" w:rsidP="00E47441">
      <w:pPr>
        <w:pStyle w:val="ConsPlusNormal"/>
        <w:ind w:firstLine="540"/>
        <w:jc w:val="both"/>
        <w:rPr>
          <w:sz w:val="24"/>
          <w:szCs w:val="24"/>
        </w:rPr>
      </w:pPr>
    </w:p>
    <w:p w:rsidR="00B760C5" w:rsidRPr="0024708E" w:rsidRDefault="00B760C5" w:rsidP="00B760C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708E">
        <w:rPr>
          <w:rFonts w:ascii="Times New Roman" w:hAnsi="Times New Roman" w:cs="Times New Roman"/>
          <w:b/>
          <w:sz w:val="24"/>
          <w:szCs w:val="24"/>
        </w:rPr>
        <w:lastRenderedPageBreak/>
        <w:t>Расчеты и результаты оценки потребности в услугах сферы культуры на 2017 год и на плановый период 2018 и 2019 годов</w:t>
      </w:r>
    </w:p>
    <w:p w:rsidR="00B760C5" w:rsidRPr="0024708E" w:rsidRDefault="00B760C5" w:rsidP="00B760C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559" w:type="dxa"/>
        <w:tblLayout w:type="fixed"/>
        <w:tblLook w:val="04A0" w:firstRow="1" w:lastRow="0" w:firstColumn="1" w:lastColumn="0" w:noHBand="0" w:noVBand="1"/>
      </w:tblPr>
      <w:tblGrid>
        <w:gridCol w:w="2942"/>
        <w:gridCol w:w="1702"/>
        <w:gridCol w:w="1418"/>
        <w:gridCol w:w="1418"/>
        <w:gridCol w:w="1275"/>
        <w:gridCol w:w="1417"/>
        <w:gridCol w:w="5387"/>
      </w:tblGrid>
      <w:tr w:rsidR="00B760C5" w:rsidRPr="0024708E" w:rsidTr="009204A6">
        <w:tc>
          <w:tcPr>
            <w:tcW w:w="2942" w:type="dxa"/>
          </w:tcPr>
          <w:p w:rsidR="00B760C5" w:rsidRPr="0024708E" w:rsidRDefault="00B760C5" w:rsidP="009204A6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08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государственной услуги (работы)</w:t>
            </w:r>
          </w:p>
        </w:tc>
        <w:tc>
          <w:tcPr>
            <w:tcW w:w="1702" w:type="dxa"/>
          </w:tcPr>
          <w:p w:rsidR="00B760C5" w:rsidRPr="0024708E" w:rsidRDefault="00B760C5" w:rsidP="009204A6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08E">
              <w:rPr>
                <w:rFonts w:ascii="Times New Roman" w:hAnsi="Times New Roman" w:cs="Times New Roman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1418" w:type="dxa"/>
          </w:tcPr>
          <w:p w:rsidR="00B760C5" w:rsidRPr="0024708E" w:rsidRDefault="00B760C5" w:rsidP="009204A6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08E">
              <w:rPr>
                <w:rFonts w:ascii="Times New Roman" w:hAnsi="Times New Roman" w:cs="Times New Roman"/>
                <w:b/>
                <w:sz w:val="24"/>
                <w:szCs w:val="24"/>
              </w:rPr>
              <w:t>2016 текущий финансовый год</w:t>
            </w:r>
          </w:p>
        </w:tc>
        <w:tc>
          <w:tcPr>
            <w:tcW w:w="1418" w:type="dxa"/>
          </w:tcPr>
          <w:p w:rsidR="00B760C5" w:rsidRPr="0024708E" w:rsidRDefault="00B760C5" w:rsidP="009204A6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08E">
              <w:rPr>
                <w:rFonts w:ascii="Times New Roman" w:hAnsi="Times New Roman" w:cs="Times New Roman"/>
                <w:b/>
                <w:sz w:val="24"/>
                <w:szCs w:val="24"/>
              </w:rPr>
              <w:t>2017 очередной финансовый год</w:t>
            </w:r>
          </w:p>
        </w:tc>
        <w:tc>
          <w:tcPr>
            <w:tcW w:w="1275" w:type="dxa"/>
          </w:tcPr>
          <w:p w:rsidR="00B760C5" w:rsidRPr="0024708E" w:rsidRDefault="00B760C5" w:rsidP="009204A6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0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2018 </w:t>
            </w:r>
          </w:p>
          <w:p w:rsidR="00B760C5" w:rsidRPr="0024708E" w:rsidRDefault="00B760C5" w:rsidP="009204A6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08E">
              <w:rPr>
                <w:rFonts w:ascii="Times New Roman" w:hAnsi="Times New Roman" w:cs="Times New Roman"/>
                <w:b/>
                <w:sz w:val="24"/>
                <w:szCs w:val="24"/>
              </w:rPr>
              <w:t>1-й год планового периода</w:t>
            </w:r>
          </w:p>
        </w:tc>
        <w:tc>
          <w:tcPr>
            <w:tcW w:w="1417" w:type="dxa"/>
          </w:tcPr>
          <w:p w:rsidR="00B760C5" w:rsidRPr="0024708E" w:rsidRDefault="00B760C5" w:rsidP="009204A6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0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2019 </w:t>
            </w:r>
          </w:p>
          <w:p w:rsidR="00B760C5" w:rsidRPr="0024708E" w:rsidRDefault="00B760C5" w:rsidP="009204A6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08E">
              <w:rPr>
                <w:rFonts w:ascii="Times New Roman" w:hAnsi="Times New Roman" w:cs="Times New Roman"/>
                <w:b/>
                <w:sz w:val="24"/>
                <w:szCs w:val="24"/>
              </w:rPr>
              <w:t>2-й год планового периода</w:t>
            </w:r>
          </w:p>
        </w:tc>
        <w:tc>
          <w:tcPr>
            <w:tcW w:w="5387" w:type="dxa"/>
          </w:tcPr>
          <w:p w:rsidR="00B760C5" w:rsidRPr="0024708E" w:rsidRDefault="00B760C5" w:rsidP="009204A6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08E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 (пояснения к расчету)</w:t>
            </w:r>
          </w:p>
        </w:tc>
      </w:tr>
      <w:tr w:rsidR="00B760C5" w:rsidRPr="0024708E" w:rsidTr="009204A6">
        <w:tc>
          <w:tcPr>
            <w:tcW w:w="2942" w:type="dxa"/>
          </w:tcPr>
          <w:p w:rsidR="00B760C5" w:rsidRPr="0024708E" w:rsidRDefault="00B760C5" w:rsidP="009204A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708E">
              <w:rPr>
                <w:rFonts w:ascii="Times New Roman" w:hAnsi="Times New Roman" w:cs="Times New Roman"/>
                <w:sz w:val="24"/>
                <w:szCs w:val="24"/>
              </w:rPr>
              <w:t>Публичный показ музейных предметов, музейных коллекций (в стационарных условиях)</w:t>
            </w:r>
          </w:p>
        </w:tc>
        <w:tc>
          <w:tcPr>
            <w:tcW w:w="1702" w:type="dxa"/>
          </w:tcPr>
          <w:p w:rsidR="00B760C5" w:rsidRPr="0024708E" w:rsidRDefault="00B760C5" w:rsidP="009204A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708E">
              <w:rPr>
                <w:rFonts w:ascii="Times New Roman" w:hAnsi="Times New Roman" w:cs="Times New Roman"/>
                <w:sz w:val="24"/>
                <w:szCs w:val="24"/>
              </w:rPr>
              <w:t>Число посетителей, человек</w:t>
            </w:r>
          </w:p>
        </w:tc>
        <w:tc>
          <w:tcPr>
            <w:tcW w:w="1418" w:type="dxa"/>
          </w:tcPr>
          <w:p w:rsidR="00B760C5" w:rsidRPr="0024708E" w:rsidRDefault="00B760C5" w:rsidP="009204A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708E">
              <w:rPr>
                <w:rFonts w:ascii="Times New Roman" w:hAnsi="Times New Roman" w:cs="Times New Roman"/>
                <w:sz w:val="24"/>
                <w:szCs w:val="24"/>
              </w:rPr>
              <w:t>257611</w:t>
            </w:r>
          </w:p>
        </w:tc>
        <w:tc>
          <w:tcPr>
            <w:tcW w:w="1418" w:type="dxa"/>
          </w:tcPr>
          <w:p w:rsidR="00B760C5" w:rsidRPr="0024708E" w:rsidRDefault="00B760C5" w:rsidP="009204A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708E">
              <w:rPr>
                <w:rFonts w:ascii="Times New Roman" w:hAnsi="Times New Roman" w:cs="Times New Roman"/>
                <w:sz w:val="24"/>
                <w:szCs w:val="24"/>
              </w:rPr>
              <w:t>259692</w:t>
            </w:r>
          </w:p>
        </w:tc>
        <w:tc>
          <w:tcPr>
            <w:tcW w:w="1275" w:type="dxa"/>
          </w:tcPr>
          <w:p w:rsidR="00B760C5" w:rsidRPr="0024708E" w:rsidRDefault="00B760C5" w:rsidP="009204A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708E">
              <w:rPr>
                <w:rFonts w:ascii="Times New Roman" w:hAnsi="Times New Roman" w:cs="Times New Roman"/>
                <w:sz w:val="24"/>
                <w:szCs w:val="24"/>
              </w:rPr>
              <w:t>259692</w:t>
            </w:r>
          </w:p>
        </w:tc>
        <w:tc>
          <w:tcPr>
            <w:tcW w:w="1417" w:type="dxa"/>
          </w:tcPr>
          <w:p w:rsidR="00B760C5" w:rsidRPr="0024708E" w:rsidRDefault="00B760C5" w:rsidP="009204A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708E">
              <w:rPr>
                <w:rFonts w:ascii="Times New Roman" w:hAnsi="Times New Roman" w:cs="Times New Roman"/>
                <w:sz w:val="24"/>
                <w:szCs w:val="24"/>
              </w:rPr>
              <w:t>259692</w:t>
            </w:r>
          </w:p>
        </w:tc>
        <w:tc>
          <w:tcPr>
            <w:tcW w:w="5387" w:type="dxa"/>
          </w:tcPr>
          <w:p w:rsidR="00B760C5" w:rsidRPr="0024708E" w:rsidRDefault="00B760C5" w:rsidP="009204A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708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рассчитывается путем суммирования данных трех государственных музеев Калужской области на основании статистической отчетности (Форма 8-НК), данных учреждений и корешков бланков билетов. </w:t>
            </w:r>
          </w:p>
          <w:p w:rsidR="00B760C5" w:rsidRPr="0024708E" w:rsidRDefault="00B760C5" w:rsidP="009204A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4708E">
              <w:rPr>
                <w:rFonts w:ascii="Times New Roman" w:hAnsi="Times New Roman" w:cs="Times New Roman"/>
                <w:sz w:val="24"/>
                <w:szCs w:val="24"/>
              </w:rPr>
              <w:t>Рост посещаемости указывается с учетом требований Плана мероприятий («дорожной карты») «Изменения в отраслях социальной сферы, направленные на повышение эффективности сферы культуры в Калужской области», утвержденного постановлением Правительства Калужской области от 28.02.2013 № 106 (увеличение посещаемости музейных учреждений Калужской области к 2018 году должно составить 103,5 % по отношению к данным 2012 года – 227800 чел.).</w:t>
            </w:r>
            <w:proofErr w:type="gramEnd"/>
            <w:r w:rsidRPr="0024708E">
              <w:rPr>
                <w:rFonts w:ascii="Times New Roman" w:hAnsi="Times New Roman" w:cs="Times New Roman"/>
                <w:sz w:val="24"/>
                <w:szCs w:val="24"/>
              </w:rPr>
              <w:t xml:space="preserve"> Учитывая перевыполнение данного показателя, а также ресурсную базу учреждений государственное задание сформировано со статическими значениями данного показателя.</w:t>
            </w:r>
          </w:p>
          <w:p w:rsidR="00B760C5" w:rsidRPr="0024708E" w:rsidRDefault="00B760C5" w:rsidP="009204A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708E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постановлением Правительства Калужской области от 17 августа 2016 г. № 442 «О прогнозе социально-экономического развития Калужской области на 2017 год и на плановый период 2018 и 2019 годов» по базовому варианту прогноза в ближайшие годы численность населения снизится, по целевому варианту прогноза ожидается прирост численности населения. Учитывая данный фактор, при расчете государственных заданий для учреждений предусмотрено допустимое отклонение от установленных показателей объема данной </w:t>
            </w:r>
            <w:r w:rsidRPr="002470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государственной услуги - 10%</w:t>
            </w:r>
          </w:p>
        </w:tc>
      </w:tr>
      <w:tr w:rsidR="00B760C5" w:rsidRPr="0024708E" w:rsidTr="009204A6">
        <w:tc>
          <w:tcPr>
            <w:tcW w:w="2942" w:type="dxa"/>
          </w:tcPr>
          <w:p w:rsidR="00B760C5" w:rsidRPr="0024708E" w:rsidRDefault="00B760C5" w:rsidP="009204A6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4708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Услуга по предоставлению профессионального образования</w:t>
            </w:r>
          </w:p>
          <w:p w:rsidR="00B760C5" w:rsidRPr="0024708E" w:rsidRDefault="00B760C5" w:rsidP="009204A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B760C5" w:rsidRPr="0024708E" w:rsidRDefault="00B760C5" w:rsidP="009204A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708E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18" w:type="dxa"/>
          </w:tcPr>
          <w:p w:rsidR="00B760C5" w:rsidRPr="0024708E" w:rsidRDefault="00B760C5" w:rsidP="009204A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414</w:t>
            </w:r>
          </w:p>
        </w:tc>
        <w:tc>
          <w:tcPr>
            <w:tcW w:w="1418" w:type="dxa"/>
          </w:tcPr>
          <w:p w:rsidR="00B760C5" w:rsidRPr="0024708E" w:rsidRDefault="00B760C5" w:rsidP="009204A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414</w:t>
            </w:r>
          </w:p>
        </w:tc>
        <w:tc>
          <w:tcPr>
            <w:tcW w:w="1275" w:type="dxa"/>
          </w:tcPr>
          <w:p w:rsidR="00B760C5" w:rsidRPr="0024708E" w:rsidRDefault="00B760C5" w:rsidP="009204A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414</w:t>
            </w:r>
          </w:p>
        </w:tc>
        <w:tc>
          <w:tcPr>
            <w:tcW w:w="1417" w:type="dxa"/>
          </w:tcPr>
          <w:p w:rsidR="00B760C5" w:rsidRPr="0024708E" w:rsidRDefault="00B760C5" w:rsidP="009204A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414</w:t>
            </w:r>
          </w:p>
        </w:tc>
        <w:tc>
          <w:tcPr>
            <w:tcW w:w="5387" w:type="dxa"/>
          </w:tcPr>
          <w:p w:rsidR="00B760C5" w:rsidRPr="0024708E" w:rsidRDefault="00B760C5" w:rsidP="009204A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708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рассчитывается путем суммирования данных двух государственных образовательных </w:t>
            </w:r>
            <w:proofErr w:type="gramStart"/>
            <w:r w:rsidRPr="0024708E">
              <w:rPr>
                <w:rFonts w:ascii="Times New Roman" w:hAnsi="Times New Roman" w:cs="Times New Roman"/>
                <w:sz w:val="24"/>
                <w:szCs w:val="24"/>
              </w:rPr>
              <w:t>учреждений среднего профессионального образования сфер культуры Калужской области</w:t>
            </w:r>
            <w:proofErr w:type="gramEnd"/>
            <w:r w:rsidRPr="0024708E">
              <w:rPr>
                <w:rFonts w:ascii="Times New Roman" w:hAnsi="Times New Roman" w:cs="Times New Roman"/>
                <w:sz w:val="24"/>
                <w:szCs w:val="24"/>
              </w:rPr>
              <w:t xml:space="preserve"> на основании отчетности (СПО-1).</w:t>
            </w:r>
          </w:p>
        </w:tc>
      </w:tr>
      <w:tr w:rsidR="00B760C5" w:rsidRPr="0024708E" w:rsidTr="009204A6">
        <w:tc>
          <w:tcPr>
            <w:tcW w:w="2942" w:type="dxa"/>
          </w:tcPr>
          <w:p w:rsidR="00B760C5" w:rsidRPr="0024708E" w:rsidRDefault="00B760C5" w:rsidP="009204A6">
            <w:pPr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4708E">
              <w:rPr>
                <w:rFonts w:ascii="Times New Roman" w:hAnsi="Times New Roman" w:cs="Times New Roman"/>
                <w:bCs/>
                <w:sz w:val="24"/>
                <w:szCs w:val="24"/>
              </w:rPr>
              <w:t>Услуга по предоставлению дополнительного образования</w:t>
            </w:r>
          </w:p>
          <w:p w:rsidR="00B760C5" w:rsidRPr="0024708E" w:rsidRDefault="00B760C5" w:rsidP="009204A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B760C5" w:rsidRPr="0024708E" w:rsidRDefault="00B760C5" w:rsidP="009204A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708E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18" w:type="dxa"/>
          </w:tcPr>
          <w:p w:rsidR="00B760C5" w:rsidRPr="0024708E" w:rsidRDefault="00B760C5" w:rsidP="009204A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708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418" w:type="dxa"/>
          </w:tcPr>
          <w:p w:rsidR="00B760C5" w:rsidRPr="0024708E" w:rsidRDefault="00B760C5" w:rsidP="009204A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708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75" w:type="dxa"/>
          </w:tcPr>
          <w:p w:rsidR="00B760C5" w:rsidRPr="0024708E" w:rsidRDefault="00B760C5" w:rsidP="009204A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708E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417" w:type="dxa"/>
          </w:tcPr>
          <w:p w:rsidR="00B760C5" w:rsidRPr="0024708E" w:rsidRDefault="00B760C5" w:rsidP="009204A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708E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5387" w:type="dxa"/>
          </w:tcPr>
          <w:p w:rsidR="00B760C5" w:rsidRPr="0024708E" w:rsidRDefault="00B760C5" w:rsidP="009204A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708E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рассчитывается в соответствии с планом мероприятий «дорожной картой», «Изменение в отраслях социальной сферы, направленные на повышение эффективности образования и науки»: охват к 2020 году более 75 % детей в возрасте 5 - 18 лет программами дополнительного образования</w:t>
            </w:r>
          </w:p>
        </w:tc>
      </w:tr>
      <w:tr w:rsidR="00B760C5" w:rsidRPr="0024708E" w:rsidTr="009204A6">
        <w:tc>
          <w:tcPr>
            <w:tcW w:w="2942" w:type="dxa"/>
          </w:tcPr>
          <w:p w:rsidR="00B760C5" w:rsidRPr="0024708E" w:rsidRDefault="00B760C5" w:rsidP="009204A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708E">
              <w:rPr>
                <w:rFonts w:ascii="Times New Roman" w:hAnsi="Times New Roman" w:cs="Times New Roman"/>
                <w:sz w:val="24"/>
                <w:szCs w:val="24"/>
              </w:rPr>
              <w:t>Показ концертов (организация показа) и концертных программ</w:t>
            </w:r>
          </w:p>
        </w:tc>
        <w:tc>
          <w:tcPr>
            <w:tcW w:w="1702" w:type="dxa"/>
          </w:tcPr>
          <w:p w:rsidR="00B760C5" w:rsidRPr="0024708E" w:rsidRDefault="00B760C5" w:rsidP="009204A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708E">
              <w:rPr>
                <w:rFonts w:ascii="Times New Roman" w:hAnsi="Times New Roman" w:cs="Times New Roman"/>
                <w:sz w:val="24"/>
                <w:szCs w:val="24"/>
              </w:rPr>
              <w:t>Число зрителей (человек)</w:t>
            </w:r>
          </w:p>
        </w:tc>
        <w:tc>
          <w:tcPr>
            <w:tcW w:w="1418" w:type="dxa"/>
          </w:tcPr>
          <w:p w:rsidR="00B760C5" w:rsidRPr="0024708E" w:rsidRDefault="00B760C5" w:rsidP="009204A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708E">
              <w:rPr>
                <w:rFonts w:ascii="Times New Roman" w:hAnsi="Times New Roman" w:cs="Times New Roman"/>
                <w:sz w:val="24"/>
                <w:szCs w:val="24"/>
              </w:rPr>
              <w:t>43000</w:t>
            </w:r>
          </w:p>
        </w:tc>
        <w:tc>
          <w:tcPr>
            <w:tcW w:w="1418" w:type="dxa"/>
          </w:tcPr>
          <w:p w:rsidR="00B760C5" w:rsidRPr="0024708E" w:rsidRDefault="00B760C5" w:rsidP="009204A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708E">
              <w:rPr>
                <w:rFonts w:ascii="Times New Roman" w:hAnsi="Times New Roman" w:cs="Times New Roman"/>
                <w:sz w:val="24"/>
                <w:szCs w:val="24"/>
              </w:rPr>
              <w:t>43820</w:t>
            </w:r>
          </w:p>
        </w:tc>
        <w:tc>
          <w:tcPr>
            <w:tcW w:w="1275" w:type="dxa"/>
          </w:tcPr>
          <w:p w:rsidR="00B760C5" w:rsidRPr="0024708E" w:rsidRDefault="00B760C5" w:rsidP="009204A6">
            <w:pPr>
              <w:tabs>
                <w:tab w:val="left" w:pos="351"/>
                <w:tab w:val="center" w:pos="694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708E">
              <w:rPr>
                <w:rFonts w:ascii="Times New Roman" w:hAnsi="Times New Roman" w:cs="Times New Roman"/>
                <w:sz w:val="24"/>
                <w:szCs w:val="24"/>
              </w:rPr>
              <w:t>44635</w:t>
            </w:r>
          </w:p>
        </w:tc>
        <w:tc>
          <w:tcPr>
            <w:tcW w:w="1417" w:type="dxa"/>
          </w:tcPr>
          <w:p w:rsidR="00B760C5" w:rsidRPr="0024708E" w:rsidRDefault="00B760C5" w:rsidP="009204A6">
            <w:pPr>
              <w:tabs>
                <w:tab w:val="left" w:pos="605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708E">
              <w:rPr>
                <w:rFonts w:ascii="Times New Roman" w:hAnsi="Times New Roman" w:cs="Times New Roman"/>
                <w:sz w:val="24"/>
                <w:szCs w:val="24"/>
              </w:rPr>
              <w:t>45482</w:t>
            </w:r>
          </w:p>
        </w:tc>
        <w:tc>
          <w:tcPr>
            <w:tcW w:w="5387" w:type="dxa"/>
          </w:tcPr>
          <w:p w:rsidR="00B760C5" w:rsidRPr="0024708E" w:rsidRDefault="00B760C5" w:rsidP="009204A6">
            <w:pPr>
              <w:tabs>
                <w:tab w:val="left" w:pos="1125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708E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рассчитывается исходя из показателей, утвержденных «дорожной картой», Формы федеральной отчетности 12-НК, отчета билетной кассы учреждения, отчета уполномоченных распространителей билетов (накладная, кассовая рапортичка).</w:t>
            </w:r>
          </w:p>
        </w:tc>
      </w:tr>
      <w:tr w:rsidR="00B760C5" w:rsidRPr="0024708E" w:rsidTr="009204A6">
        <w:tc>
          <w:tcPr>
            <w:tcW w:w="2942" w:type="dxa"/>
          </w:tcPr>
          <w:p w:rsidR="00B760C5" w:rsidRPr="0024708E" w:rsidRDefault="00B760C5" w:rsidP="009204A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4708E">
              <w:rPr>
                <w:rFonts w:ascii="Times New Roman" w:hAnsi="Times New Roman" w:cs="Times New Roman"/>
                <w:sz w:val="24"/>
                <w:szCs w:val="24"/>
              </w:rPr>
              <w:t>Показ (организация показа) спектаклей (театральных постановок</w:t>
            </w:r>
            <w:proofErr w:type="gramEnd"/>
          </w:p>
        </w:tc>
        <w:tc>
          <w:tcPr>
            <w:tcW w:w="1702" w:type="dxa"/>
          </w:tcPr>
          <w:p w:rsidR="00B760C5" w:rsidRPr="0024708E" w:rsidRDefault="00B760C5" w:rsidP="009204A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708E">
              <w:rPr>
                <w:rFonts w:ascii="Times New Roman" w:hAnsi="Times New Roman" w:cs="Times New Roman"/>
                <w:sz w:val="24"/>
                <w:szCs w:val="24"/>
              </w:rPr>
              <w:t>Число зрителей (человек)</w:t>
            </w:r>
          </w:p>
        </w:tc>
        <w:tc>
          <w:tcPr>
            <w:tcW w:w="1418" w:type="dxa"/>
          </w:tcPr>
          <w:p w:rsidR="00B760C5" w:rsidRPr="0024708E" w:rsidRDefault="00B760C5" w:rsidP="009204A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708E">
              <w:rPr>
                <w:rFonts w:ascii="Times New Roman" w:hAnsi="Times New Roman" w:cs="Times New Roman"/>
                <w:sz w:val="24"/>
                <w:szCs w:val="24"/>
              </w:rPr>
              <w:t>146280</w:t>
            </w:r>
          </w:p>
        </w:tc>
        <w:tc>
          <w:tcPr>
            <w:tcW w:w="1418" w:type="dxa"/>
          </w:tcPr>
          <w:p w:rsidR="00B760C5" w:rsidRPr="0024708E" w:rsidRDefault="00B760C5" w:rsidP="009204A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708E">
              <w:rPr>
                <w:rFonts w:ascii="Times New Roman" w:hAnsi="Times New Roman" w:cs="Times New Roman"/>
                <w:sz w:val="24"/>
                <w:szCs w:val="24"/>
              </w:rPr>
              <w:t>148507</w:t>
            </w:r>
          </w:p>
        </w:tc>
        <w:tc>
          <w:tcPr>
            <w:tcW w:w="1275" w:type="dxa"/>
          </w:tcPr>
          <w:p w:rsidR="00B760C5" w:rsidRPr="0024708E" w:rsidRDefault="00B760C5" w:rsidP="009204A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708E">
              <w:rPr>
                <w:rFonts w:ascii="Times New Roman" w:hAnsi="Times New Roman" w:cs="Times New Roman"/>
                <w:sz w:val="24"/>
                <w:szCs w:val="24"/>
              </w:rPr>
              <w:t>150773</w:t>
            </w:r>
          </w:p>
        </w:tc>
        <w:tc>
          <w:tcPr>
            <w:tcW w:w="1417" w:type="dxa"/>
          </w:tcPr>
          <w:p w:rsidR="00B760C5" w:rsidRPr="0024708E" w:rsidRDefault="00B760C5" w:rsidP="009204A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708E">
              <w:rPr>
                <w:rFonts w:ascii="Times New Roman" w:hAnsi="Times New Roman" w:cs="Times New Roman"/>
                <w:sz w:val="24"/>
                <w:szCs w:val="24"/>
              </w:rPr>
              <w:t>153079</w:t>
            </w:r>
          </w:p>
        </w:tc>
        <w:tc>
          <w:tcPr>
            <w:tcW w:w="5387" w:type="dxa"/>
          </w:tcPr>
          <w:p w:rsidR="00B760C5" w:rsidRPr="0024708E" w:rsidRDefault="00B760C5" w:rsidP="009204A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708E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рассчитывается исходя из показателей, утвержденных «дорожной картой», Формы федеральной отчетности 9-НК, отчета билетной кассы</w:t>
            </w:r>
          </w:p>
        </w:tc>
      </w:tr>
      <w:tr w:rsidR="00B760C5" w:rsidRPr="0024708E" w:rsidTr="009204A6">
        <w:tc>
          <w:tcPr>
            <w:tcW w:w="2942" w:type="dxa"/>
          </w:tcPr>
          <w:p w:rsidR="00B760C5" w:rsidRPr="0024708E" w:rsidRDefault="00B760C5" w:rsidP="009204A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708E">
              <w:rPr>
                <w:rFonts w:ascii="Times New Roman" w:hAnsi="Times New Roman" w:cs="Times New Roman"/>
                <w:sz w:val="24"/>
                <w:szCs w:val="24"/>
              </w:rPr>
              <w:t>Прокат кино и видеофильмов</w:t>
            </w:r>
          </w:p>
        </w:tc>
        <w:tc>
          <w:tcPr>
            <w:tcW w:w="1702" w:type="dxa"/>
          </w:tcPr>
          <w:p w:rsidR="00B760C5" w:rsidRPr="0024708E" w:rsidRDefault="00B760C5" w:rsidP="009204A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708E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1418" w:type="dxa"/>
          </w:tcPr>
          <w:p w:rsidR="00B760C5" w:rsidRPr="0024708E" w:rsidRDefault="00B760C5" w:rsidP="009204A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708E">
              <w:rPr>
                <w:rFonts w:ascii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1418" w:type="dxa"/>
          </w:tcPr>
          <w:p w:rsidR="00B760C5" w:rsidRPr="0024708E" w:rsidRDefault="00B760C5" w:rsidP="009204A6">
            <w:pPr>
              <w:pStyle w:val="a4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708E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275" w:type="dxa"/>
          </w:tcPr>
          <w:p w:rsidR="00B760C5" w:rsidRPr="0024708E" w:rsidRDefault="00B760C5" w:rsidP="009204A6">
            <w:pPr>
              <w:pStyle w:val="a4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708E">
              <w:rPr>
                <w:rFonts w:ascii="Times New Roman" w:hAnsi="Times New Roman"/>
                <w:sz w:val="24"/>
                <w:szCs w:val="24"/>
              </w:rPr>
              <w:t>180</w:t>
            </w:r>
          </w:p>
        </w:tc>
        <w:tc>
          <w:tcPr>
            <w:tcW w:w="1417" w:type="dxa"/>
          </w:tcPr>
          <w:p w:rsidR="00B760C5" w:rsidRPr="0024708E" w:rsidRDefault="00B760C5" w:rsidP="009204A6">
            <w:pPr>
              <w:pStyle w:val="a4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708E">
              <w:rPr>
                <w:rFonts w:ascii="Times New Roman" w:hAnsi="Times New Roman"/>
                <w:sz w:val="24"/>
                <w:szCs w:val="24"/>
              </w:rPr>
              <w:t>180</w:t>
            </w:r>
          </w:p>
        </w:tc>
        <w:tc>
          <w:tcPr>
            <w:tcW w:w="5387" w:type="dxa"/>
          </w:tcPr>
          <w:p w:rsidR="00B760C5" w:rsidRPr="0024708E" w:rsidRDefault="00B760C5" w:rsidP="009204A6">
            <w:pPr>
              <w:tabs>
                <w:tab w:val="left" w:pos="347"/>
                <w:tab w:val="left" w:pos="2223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708E">
              <w:rPr>
                <w:rFonts w:ascii="Times New Roman" w:hAnsi="Times New Roman" w:cs="Times New Roman"/>
                <w:sz w:val="24"/>
                <w:szCs w:val="24"/>
              </w:rPr>
              <w:t>Расчет осуществляется из количества имеющихся фильмов, количества приобретенных фильмов и наличия прав на прокат фильмов, журнала регистрации деятельности отделов.</w:t>
            </w:r>
          </w:p>
        </w:tc>
      </w:tr>
      <w:tr w:rsidR="00B760C5" w:rsidRPr="0024708E" w:rsidTr="009204A6">
        <w:tc>
          <w:tcPr>
            <w:tcW w:w="2942" w:type="dxa"/>
          </w:tcPr>
          <w:p w:rsidR="00B760C5" w:rsidRPr="0024708E" w:rsidRDefault="00B760C5" w:rsidP="009204A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708E">
              <w:rPr>
                <w:rFonts w:ascii="Times New Roman" w:hAnsi="Times New Roman" w:cs="Times New Roman"/>
                <w:sz w:val="24"/>
                <w:szCs w:val="24"/>
              </w:rPr>
              <w:t>Услуга по библиотечному, библиографическому и информационному обслуживанию пользователей библиотеки</w:t>
            </w:r>
          </w:p>
        </w:tc>
        <w:tc>
          <w:tcPr>
            <w:tcW w:w="1702" w:type="dxa"/>
          </w:tcPr>
          <w:p w:rsidR="00B760C5" w:rsidRPr="0024708E" w:rsidRDefault="00B760C5" w:rsidP="009204A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4708E">
              <w:rPr>
                <w:rFonts w:ascii="Times New Roman" w:hAnsi="Times New Roman"/>
                <w:sz w:val="24"/>
                <w:szCs w:val="24"/>
              </w:rPr>
              <w:t xml:space="preserve"> Количество посещений</w:t>
            </w:r>
            <w:r w:rsidRPr="0024708E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Pr="0024708E">
              <w:rPr>
                <w:rFonts w:ascii="Times New Roman" w:hAnsi="Times New Roman"/>
                <w:sz w:val="24"/>
                <w:szCs w:val="24"/>
              </w:rPr>
              <w:t xml:space="preserve"> человек</w:t>
            </w:r>
          </w:p>
        </w:tc>
        <w:tc>
          <w:tcPr>
            <w:tcW w:w="1418" w:type="dxa"/>
          </w:tcPr>
          <w:p w:rsidR="00B760C5" w:rsidRPr="0024708E" w:rsidRDefault="00B760C5" w:rsidP="009204A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708E">
              <w:rPr>
                <w:rFonts w:ascii="Times New Roman" w:hAnsi="Times New Roman" w:cs="Times New Roman"/>
                <w:sz w:val="24"/>
                <w:szCs w:val="24"/>
              </w:rPr>
              <w:t>354570</w:t>
            </w:r>
          </w:p>
        </w:tc>
        <w:tc>
          <w:tcPr>
            <w:tcW w:w="1418" w:type="dxa"/>
          </w:tcPr>
          <w:p w:rsidR="00B760C5" w:rsidRPr="0024708E" w:rsidRDefault="00B760C5" w:rsidP="009204A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708E">
              <w:rPr>
                <w:rFonts w:ascii="Times New Roman" w:hAnsi="Times New Roman" w:cs="Times New Roman"/>
                <w:sz w:val="24"/>
                <w:szCs w:val="24"/>
              </w:rPr>
              <w:t>355075</w:t>
            </w:r>
          </w:p>
        </w:tc>
        <w:tc>
          <w:tcPr>
            <w:tcW w:w="1275" w:type="dxa"/>
          </w:tcPr>
          <w:p w:rsidR="00B760C5" w:rsidRPr="0024708E" w:rsidRDefault="00B760C5" w:rsidP="009204A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708E">
              <w:rPr>
                <w:rFonts w:ascii="Times New Roman" w:hAnsi="Times New Roman" w:cs="Times New Roman"/>
                <w:sz w:val="24"/>
                <w:szCs w:val="24"/>
              </w:rPr>
              <w:t>355790</w:t>
            </w:r>
          </w:p>
        </w:tc>
        <w:tc>
          <w:tcPr>
            <w:tcW w:w="1417" w:type="dxa"/>
          </w:tcPr>
          <w:p w:rsidR="00B760C5" w:rsidRPr="0024708E" w:rsidRDefault="00B760C5" w:rsidP="009204A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4708E">
              <w:rPr>
                <w:rFonts w:ascii="Times New Roman" w:hAnsi="Times New Roman" w:cs="Times New Roman"/>
                <w:sz w:val="24"/>
                <w:szCs w:val="24"/>
              </w:rPr>
              <w:t>356205</w:t>
            </w:r>
          </w:p>
          <w:p w:rsidR="00B760C5" w:rsidRPr="0024708E" w:rsidRDefault="00B760C5" w:rsidP="009204A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B760C5" w:rsidRPr="0024708E" w:rsidRDefault="00B760C5" w:rsidP="009204A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708E">
              <w:rPr>
                <w:rFonts w:ascii="Times New Roman" w:hAnsi="Times New Roman" w:cs="Times New Roman"/>
                <w:sz w:val="24"/>
                <w:szCs w:val="24"/>
              </w:rPr>
              <w:t>Источником информации о значении показателя является форма федерального статистического наблюдения №6-НК «Сведения об общедоступной библиотеке».</w:t>
            </w:r>
          </w:p>
          <w:p w:rsidR="00B760C5" w:rsidRPr="0024708E" w:rsidRDefault="00B760C5" w:rsidP="009204A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708E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рассчитывается путем суммирования данных трех государственных библиотек.</w:t>
            </w:r>
          </w:p>
          <w:p w:rsidR="00B760C5" w:rsidRPr="0024708E" w:rsidRDefault="00B760C5" w:rsidP="009204A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708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по каждой библиотеке  рассчитывается путем суммирования количества посещений  пользователей библиотеки в </w:t>
            </w:r>
            <w:r w:rsidRPr="002470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стационарных условиях, удаленно через сеть Интернет, вне стационара.</w:t>
            </w:r>
          </w:p>
          <w:p w:rsidR="00B760C5" w:rsidRPr="0024708E" w:rsidRDefault="00B760C5" w:rsidP="009204A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708E">
              <w:rPr>
                <w:rFonts w:ascii="Times New Roman" w:hAnsi="Times New Roman" w:cs="Times New Roman"/>
                <w:sz w:val="24"/>
                <w:szCs w:val="24"/>
              </w:rPr>
              <w:t>Рост посещаемости указывается с учетом требований Плана мероприятий («дорожной карты») «Изменения в отраслях социальной сферы, направленные на повышение эффективности сферы культуры в Калужской области», утвержденного постановлением Правительства Калужской области от 28.02.2013 № 106 (увеличение посещаемости учреждений культуры Калужской области к 2018 году должно составить 30 % по отношению к данным 2012 года).</w:t>
            </w:r>
          </w:p>
          <w:p w:rsidR="00B760C5" w:rsidRPr="0024708E" w:rsidRDefault="00B760C5" w:rsidP="009204A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708E">
              <w:rPr>
                <w:rFonts w:ascii="Times New Roman" w:hAnsi="Times New Roman" w:cs="Times New Roman"/>
                <w:sz w:val="24"/>
                <w:szCs w:val="24"/>
              </w:rPr>
              <w:t>При формировании государственных заданий для учреждений предусмотрено допустимое отклонение от установленных показателей объема данной государственной услуги - 10%</w:t>
            </w:r>
          </w:p>
        </w:tc>
      </w:tr>
    </w:tbl>
    <w:p w:rsidR="00B760C5" w:rsidRPr="0024708E" w:rsidRDefault="00B760C5" w:rsidP="00B760C5">
      <w:pPr>
        <w:rPr>
          <w:rFonts w:ascii="Times New Roman" w:hAnsi="Times New Roman" w:cs="Times New Roman"/>
          <w:sz w:val="24"/>
          <w:szCs w:val="24"/>
        </w:rPr>
      </w:pPr>
    </w:p>
    <w:p w:rsidR="00B760C5" w:rsidRPr="00B760C5" w:rsidRDefault="00B760C5" w:rsidP="00B760C5">
      <w:pPr>
        <w:ind w:firstLine="0"/>
        <w:rPr>
          <w:rFonts w:ascii="Times New Roman" w:hAnsi="Times New Roman" w:cs="Times New Roman"/>
          <w:sz w:val="24"/>
          <w:szCs w:val="24"/>
        </w:rPr>
      </w:pPr>
    </w:p>
    <w:sectPr w:rsidR="00B760C5" w:rsidRPr="00B760C5" w:rsidSect="0024708E">
      <w:pgSz w:w="16838" w:h="11906" w:orient="landscape"/>
      <w:pgMar w:top="850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932A4"/>
    <w:multiLevelType w:val="hybridMultilevel"/>
    <w:tmpl w:val="1A767CC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0FD2"/>
    <w:rsid w:val="000850A7"/>
    <w:rsid w:val="000C2269"/>
    <w:rsid w:val="00175E74"/>
    <w:rsid w:val="001A10E1"/>
    <w:rsid w:val="001C4DDE"/>
    <w:rsid w:val="002138B5"/>
    <w:rsid w:val="0024708E"/>
    <w:rsid w:val="00250FD2"/>
    <w:rsid w:val="002B3ED3"/>
    <w:rsid w:val="003604AD"/>
    <w:rsid w:val="00422ED6"/>
    <w:rsid w:val="00480150"/>
    <w:rsid w:val="004C1702"/>
    <w:rsid w:val="00572105"/>
    <w:rsid w:val="00591C26"/>
    <w:rsid w:val="005B13E9"/>
    <w:rsid w:val="006004D9"/>
    <w:rsid w:val="006427FC"/>
    <w:rsid w:val="00675A8A"/>
    <w:rsid w:val="006B2EE8"/>
    <w:rsid w:val="00736DBB"/>
    <w:rsid w:val="007B1FDA"/>
    <w:rsid w:val="00906C6A"/>
    <w:rsid w:val="00967943"/>
    <w:rsid w:val="00A96222"/>
    <w:rsid w:val="00B0355D"/>
    <w:rsid w:val="00B760C5"/>
    <w:rsid w:val="00C4300A"/>
    <w:rsid w:val="00CB14B7"/>
    <w:rsid w:val="00CF25EF"/>
    <w:rsid w:val="00D00BD7"/>
    <w:rsid w:val="00D10286"/>
    <w:rsid w:val="00D44EA8"/>
    <w:rsid w:val="00D51FA7"/>
    <w:rsid w:val="00D57482"/>
    <w:rsid w:val="00D84746"/>
    <w:rsid w:val="00E47441"/>
    <w:rsid w:val="00F01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0F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591C26"/>
    <w:pPr>
      <w:widowControl w:val="0"/>
      <w:autoSpaceDE w:val="0"/>
      <w:autoSpaceDN w:val="0"/>
      <w:adjustRightInd w:val="0"/>
      <w:ind w:firstLine="0"/>
      <w:jc w:val="lef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E47441"/>
    <w:pPr>
      <w:autoSpaceDE w:val="0"/>
      <w:autoSpaceDN w:val="0"/>
      <w:adjustRightInd w:val="0"/>
      <w:ind w:firstLine="0"/>
      <w:jc w:val="left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E47441"/>
    <w:pPr>
      <w:autoSpaceDE w:val="0"/>
      <w:autoSpaceDN w:val="0"/>
      <w:adjustRightInd w:val="0"/>
      <w:ind w:firstLine="0"/>
      <w:jc w:val="left"/>
    </w:pPr>
    <w:rPr>
      <w:rFonts w:ascii="Courier New" w:hAnsi="Courier New" w:cs="Courier New"/>
      <w:sz w:val="20"/>
      <w:szCs w:val="20"/>
    </w:rPr>
  </w:style>
  <w:style w:type="paragraph" w:styleId="a4">
    <w:name w:val="endnote text"/>
    <w:basedOn w:val="a"/>
    <w:link w:val="a5"/>
    <w:uiPriority w:val="99"/>
    <w:rsid w:val="00D44EA8"/>
    <w:pPr>
      <w:ind w:firstLine="0"/>
      <w:jc w:val="left"/>
    </w:pPr>
    <w:rPr>
      <w:rFonts w:ascii="Calibri" w:eastAsia="Times New Roman" w:hAnsi="Calibri" w:cs="Times New Roman"/>
      <w:sz w:val="20"/>
      <w:szCs w:val="20"/>
    </w:rPr>
  </w:style>
  <w:style w:type="character" w:customStyle="1" w:styleId="a5">
    <w:name w:val="Текст концевой сноски Знак"/>
    <w:basedOn w:val="a0"/>
    <w:link w:val="a4"/>
    <w:uiPriority w:val="99"/>
    <w:rsid w:val="00D44EA8"/>
    <w:rPr>
      <w:rFonts w:ascii="Calibri" w:eastAsia="Times New Roman" w:hAnsi="Calibri" w:cs="Times New Roman"/>
      <w:sz w:val="20"/>
      <w:szCs w:val="20"/>
    </w:rPr>
  </w:style>
  <w:style w:type="paragraph" w:styleId="a6">
    <w:name w:val="List Paragraph"/>
    <w:basedOn w:val="a"/>
    <w:uiPriority w:val="99"/>
    <w:qFormat/>
    <w:rsid w:val="00C4300A"/>
    <w:pPr>
      <w:spacing w:after="200" w:line="276" w:lineRule="auto"/>
      <w:ind w:left="720" w:firstLine="0"/>
      <w:contextualSpacing/>
      <w:jc w:val="left"/>
    </w:pPr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C4300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430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0F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591C26"/>
    <w:pPr>
      <w:widowControl w:val="0"/>
      <w:autoSpaceDE w:val="0"/>
      <w:autoSpaceDN w:val="0"/>
      <w:adjustRightInd w:val="0"/>
      <w:ind w:firstLine="0"/>
      <w:jc w:val="lef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E47441"/>
    <w:pPr>
      <w:autoSpaceDE w:val="0"/>
      <w:autoSpaceDN w:val="0"/>
      <w:adjustRightInd w:val="0"/>
      <w:ind w:firstLine="0"/>
      <w:jc w:val="left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E47441"/>
    <w:pPr>
      <w:autoSpaceDE w:val="0"/>
      <w:autoSpaceDN w:val="0"/>
      <w:adjustRightInd w:val="0"/>
      <w:ind w:firstLine="0"/>
      <w:jc w:val="left"/>
    </w:pPr>
    <w:rPr>
      <w:rFonts w:ascii="Courier New" w:hAnsi="Courier New" w:cs="Courier New"/>
      <w:sz w:val="20"/>
      <w:szCs w:val="20"/>
    </w:rPr>
  </w:style>
  <w:style w:type="paragraph" w:styleId="a4">
    <w:name w:val="endnote text"/>
    <w:basedOn w:val="a"/>
    <w:link w:val="a5"/>
    <w:uiPriority w:val="99"/>
    <w:rsid w:val="00D44EA8"/>
    <w:pPr>
      <w:ind w:firstLine="0"/>
      <w:jc w:val="left"/>
    </w:pPr>
    <w:rPr>
      <w:rFonts w:ascii="Calibri" w:eastAsia="Times New Roman" w:hAnsi="Calibri" w:cs="Times New Roman"/>
      <w:sz w:val="20"/>
      <w:szCs w:val="20"/>
    </w:rPr>
  </w:style>
  <w:style w:type="character" w:customStyle="1" w:styleId="a5">
    <w:name w:val="Текст концевой сноски Знак"/>
    <w:basedOn w:val="a0"/>
    <w:link w:val="a4"/>
    <w:uiPriority w:val="99"/>
    <w:rsid w:val="00D44EA8"/>
    <w:rPr>
      <w:rFonts w:ascii="Calibri" w:eastAsia="Times New Roman" w:hAnsi="Calibri" w:cs="Times New Roman"/>
      <w:sz w:val="20"/>
      <w:szCs w:val="20"/>
    </w:rPr>
  </w:style>
  <w:style w:type="paragraph" w:styleId="a6">
    <w:name w:val="List Paragraph"/>
    <w:basedOn w:val="a"/>
    <w:uiPriority w:val="99"/>
    <w:qFormat/>
    <w:rsid w:val="00C4300A"/>
    <w:pPr>
      <w:spacing w:after="200" w:line="276" w:lineRule="auto"/>
      <w:ind w:left="720" w:firstLine="0"/>
      <w:contextualSpacing/>
      <w:jc w:val="left"/>
    </w:pPr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C4300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430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211C054688C64F87B2B5553580862D0D420E73F59372EC618EFCCDBD52EB4ABC209A587F968AC678D7A555Dr9n1L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6211C054688C64F87B2B5553580862D0D420E73F593627C618EDCCDBD52EB4ABC209A587F968AC678D7A555Ar9n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7C1C78-4770-4C60-A420-62D0D4334A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7</Pages>
  <Words>1906</Words>
  <Characters>10866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Сенина О.В.</dc:creator>
  <cp:lastModifiedBy>novikova_vv</cp:lastModifiedBy>
  <cp:revision>17</cp:revision>
  <cp:lastPrinted>2016-11-30T06:38:00Z</cp:lastPrinted>
  <dcterms:created xsi:type="dcterms:W3CDTF">2016-11-16T05:59:00Z</dcterms:created>
  <dcterms:modified xsi:type="dcterms:W3CDTF">2016-12-01T13:33:00Z</dcterms:modified>
</cp:coreProperties>
</file>